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F190" w14:textId="77777777" w:rsidR="00F970BB" w:rsidRDefault="00755035" w:rsidP="00F970BB">
      <w:pPr>
        <w:pStyle w:val="Header"/>
        <w:tabs>
          <w:tab w:val="clear" w:pos="8306"/>
          <w:tab w:val="right" w:pos="9180"/>
        </w:tabs>
        <w:rPr>
          <w:rFonts w:ascii="Arial" w:hAnsi="Arial" w:cs="Arial"/>
          <w:b/>
        </w:rPr>
      </w:pPr>
      <w:r w:rsidRPr="00635A4C">
        <w:rPr>
          <w:rFonts w:ascii="Arial" w:hAnsi="Arial" w:cs="Arial"/>
          <w:b/>
          <w:noProof/>
        </w:rPr>
        <w:drawing>
          <wp:anchor distT="0" distB="0" distL="114300" distR="114300" simplePos="0" relativeHeight="251659264" behindDoc="0" locked="0" layoutInCell="1" allowOverlap="1" wp14:anchorId="6CDD62B3" wp14:editId="04205CE6">
            <wp:simplePos x="0" y="0"/>
            <wp:positionH relativeFrom="margin">
              <wp:posOffset>0</wp:posOffset>
            </wp:positionH>
            <wp:positionV relativeFrom="margin">
              <wp:posOffset>-230505</wp:posOffset>
            </wp:positionV>
            <wp:extent cx="1181100" cy="1209675"/>
            <wp:effectExtent l="0" t="0" r="0" b="9525"/>
            <wp:wrapSquare wrapText="bothSides"/>
            <wp:docPr id="2" name="Picture 2"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anchor>
        </w:drawing>
      </w:r>
    </w:p>
    <w:p w14:paraId="6CF91A8B" w14:textId="77777777" w:rsidR="00F970BB" w:rsidRDefault="00F970BB" w:rsidP="00F970BB">
      <w:pPr>
        <w:pStyle w:val="Header"/>
        <w:tabs>
          <w:tab w:val="clear" w:pos="4153"/>
          <w:tab w:val="clear" w:pos="8306"/>
          <w:tab w:val="left" w:pos="2880"/>
          <w:tab w:val="right" w:pos="9180"/>
        </w:tabs>
        <w:rPr>
          <w:rFonts w:ascii="Arial" w:hAnsi="Arial" w:cs="Arial"/>
          <w:b/>
        </w:rPr>
      </w:pPr>
    </w:p>
    <w:p w14:paraId="2B7C42CE" w14:textId="77777777" w:rsidR="00F970BB" w:rsidRPr="0018788D" w:rsidRDefault="00F970BB" w:rsidP="00F970BB">
      <w:pPr>
        <w:pStyle w:val="Header"/>
        <w:tabs>
          <w:tab w:val="clear" w:pos="8306"/>
          <w:tab w:val="right" w:pos="9180"/>
        </w:tabs>
      </w:pPr>
      <w:r>
        <w:tab/>
      </w:r>
      <w:r w:rsidRPr="003A6648">
        <w:rPr>
          <w:sz w:val="22"/>
          <w:szCs w:val="22"/>
        </w:rPr>
        <w:tab/>
      </w:r>
      <w:r>
        <w:tab/>
      </w:r>
      <w:r>
        <w:tab/>
      </w:r>
    </w:p>
    <w:p w14:paraId="591B997F" w14:textId="77777777" w:rsidR="00F970BB" w:rsidRDefault="00F970BB" w:rsidP="00F970BB">
      <w:pPr>
        <w:jc w:val="center"/>
        <w:rPr>
          <w:rFonts w:ascii="Arial" w:hAnsi="Arial" w:cs="Arial"/>
        </w:rPr>
      </w:pPr>
    </w:p>
    <w:p w14:paraId="12DC93FA" w14:textId="77777777" w:rsidR="00755035" w:rsidRDefault="00755035" w:rsidP="00F970BB">
      <w:pPr>
        <w:rPr>
          <w:rFonts w:ascii="Arial" w:hAnsi="Arial" w:cs="Arial"/>
          <w:b/>
          <w:bCs/>
          <w:sz w:val="22"/>
          <w:szCs w:val="22"/>
        </w:rPr>
      </w:pPr>
    </w:p>
    <w:p w14:paraId="33259472" w14:textId="77777777" w:rsidR="00755035" w:rsidRDefault="00755035" w:rsidP="00F970BB">
      <w:pPr>
        <w:rPr>
          <w:rFonts w:ascii="Arial" w:hAnsi="Arial" w:cs="Arial"/>
          <w:b/>
          <w:bCs/>
          <w:sz w:val="22"/>
          <w:szCs w:val="22"/>
        </w:rPr>
      </w:pPr>
    </w:p>
    <w:p w14:paraId="43BC9CDA" w14:textId="0B24BD69" w:rsidR="00755035" w:rsidRDefault="00755035" w:rsidP="00F970BB">
      <w:pPr>
        <w:rPr>
          <w:rFonts w:ascii="Arial" w:hAnsi="Arial" w:cs="Arial"/>
          <w:b/>
          <w:bCs/>
          <w:sz w:val="22"/>
          <w:szCs w:val="22"/>
        </w:rPr>
      </w:pPr>
    </w:p>
    <w:p w14:paraId="6087DF7C" w14:textId="7473A8D4" w:rsidR="005D3884" w:rsidRPr="00AB61D8" w:rsidRDefault="00F970BB" w:rsidP="00952A54">
      <w:pPr>
        <w:spacing w:line="288" w:lineRule="auto"/>
        <w:ind w:left="2880" w:hanging="2880"/>
        <w:rPr>
          <w:rFonts w:ascii="Franklin Gothic Book" w:hAnsi="Franklin Gothic Book" w:cs="Arial"/>
        </w:rPr>
      </w:pPr>
      <w:r w:rsidRPr="003A6648">
        <w:rPr>
          <w:rFonts w:ascii="Arial" w:hAnsi="Arial" w:cs="Arial"/>
          <w:b/>
          <w:bCs/>
          <w:sz w:val="22"/>
          <w:szCs w:val="22"/>
        </w:rPr>
        <w:t>Job Title:</w:t>
      </w:r>
      <w:r w:rsidR="00015ECA">
        <w:rPr>
          <w:rFonts w:ascii="Arial" w:hAnsi="Arial" w:cs="Arial"/>
          <w:b/>
          <w:bCs/>
          <w:sz w:val="22"/>
          <w:szCs w:val="22"/>
        </w:rPr>
        <w:tab/>
      </w:r>
      <w:r w:rsidR="00EE5012">
        <w:rPr>
          <w:rFonts w:ascii="Arial" w:hAnsi="Arial" w:cs="Arial"/>
          <w:b/>
          <w:bCs/>
          <w:sz w:val="22"/>
          <w:szCs w:val="22"/>
        </w:rPr>
        <w:t xml:space="preserve">Senior </w:t>
      </w:r>
      <w:r w:rsidR="00015ECA">
        <w:rPr>
          <w:rFonts w:ascii="Arial" w:hAnsi="Arial" w:cs="Arial"/>
          <w:b/>
          <w:bCs/>
          <w:sz w:val="22"/>
          <w:szCs w:val="22"/>
        </w:rPr>
        <w:t>T</w:t>
      </w:r>
      <w:r w:rsidRPr="00436483">
        <w:rPr>
          <w:rFonts w:ascii="Arial" w:hAnsi="Arial" w:cs="Arial"/>
          <w:b/>
          <w:bCs/>
        </w:rPr>
        <w:t>utor</w:t>
      </w:r>
      <w:r w:rsidR="00436483" w:rsidRPr="00436483">
        <w:rPr>
          <w:rFonts w:ascii="Arial" w:hAnsi="Arial" w:cs="Arial"/>
          <w:b/>
          <w:bCs/>
        </w:rPr>
        <w:t xml:space="preserve">: </w:t>
      </w:r>
      <w:r w:rsidR="00443C30">
        <w:rPr>
          <w:rFonts w:ascii="Arial" w:hAnsi="Arial" w:cs="Arial"/>
          <w:b/>
          <w:bCs/>
        </w:rPr>
        <w:t xml:space="preserve">0.8 </w:t>
      </w:r>
      <w:r w:rsidR="00107D10">
        <w:rPr>
          <w:rFonts w:ascii="Arial" w:hAnsi="Arial" w:cs="Arial"/>
          <w:b/>
          <w:bCs/>
        </w:rPr>
        <w:t>Sociology &amp; Psych</w:t>
      </w:r>
      <w:r w:rsidR="0043106F">
        <w:rPr>
          <w:rFonts w:ascii="Arial" w:hAnsi="Arial" w:cs="Arial"/>
          <w:b/>
          <w:bCs/>
        </w:rPr>
        <w:t>ology</w:t>
      </w:r>
      <w:r w:rsidR="005D3884">
        <w:rPr>
          <w:rFonts w:ascii="Arial" w:hAnsi="Arial" w:cs="Arial"/>
          <w:b/>
          <w:bCs/>
        </w:rPr>
        <w:t xml:space="preserve"> </w:t>
      </w:r>
    </w:p>
    <w:p w14:paraId="73C1B3FA" w14:textId="77777777" w:rsidR="00DF7836" w:rsidRDefault="00DF7836" w:rsidP="00F970BB">
      <w:pPr>
        <w:rPr>
          <w:rFonts w:ascii="Arial" w:hAnsi="Arial" w:cs="Arial"/>
          <w:bCs/>
          <w:sz w:val="22"/>
          <w:szCs w:val="22"/>
        </w:rPr>
      </w:pPr>
    </w:p>
    <w:p w14:paraId="4F553533" w14:textId="3787DEFF" w:rsidR="002839B8" w:rsidRPr="002839B8" w:rsidRDefault="00EE2428" w:rsidP="002839B8">
      <w:pPr>
        <w:spacing w:line="288" w:lineRule="auto"/>
        <w:ind w:left="2880" w:hanging="2880"/>
        <w:rPr>
          <w:rFonts w:ascii="Franklin Gothic Book" w:hAnsi="Franklin Gothic Book" w:cs="Arial"/>
        </w:rPr>
      </w:pPr>
      <w:r>
        <w:rPr>
          <w:rFonts w:ascii="Arial" w:hAnsi="Arial" w:cs="Arial"/>
          <w:b/>
          <w:bCs/>
          <w:sz w:val="22"/>
          <w:szCs w:val="22"/>
        </w:rPr>
        <w:t>Programme</w:t>
      </w:r>
      <w:r w:rsidR="00945E63" w:rsidRPr="00945E63">
        <w:rPr>
          <w:rFonts w:ascii="Arial" w:hAnsi="Arial" w:cs="Arial"/>
          <w:b/>
          <w:bCs/>
          <w:sz w:val="22"/>
          <w:szCs w:val="22"/>
        </w:rPr>
        <w:t xml:space="preserve"> Area:</w:t>
      </w:r>
      <w:r>
        <w:rPr>
          <w:rFonts w:ascii="Arial" w:hAnsi="Arial" w:cs="Arial"/>
          <w:b/>
          <w:bCs/>
          <w:sz w:val="22"/>
          <w:szCs w:val="22"/>
        </w:rPr>
        <w:tab/>
      </w:r>
      <w:r w:rsidR="002839B8" w:rsidRPr="002839B8">
        <w:rPr>
          <w:rFonts w:ascii="Arial" w:hAnsi="Arial" w:cs="Arial"/>
        </w:rPr>
        <w:t>Access to Humanities and Social Science</w:t>
      </w:r>
    </w:p>
    <w:p w14:paraId="3C46426F" w14:textId="77777777" w:rsidR="00F970BB" w:rsidRPr="003A6648" w:rsidRDefault="00F970BB" w:rsidP="00F970BB">
      <w:pPr>
        <w:rPr>
          <w:rFonts w:ascii="Arial" w:hAnsi="Arial" w:cs="Arial"/>
          <w:b/>
          <w:bCs/>
          <w:sz w:val="22"/>
          <w:szCs w:val="22"/>
        </w:rPr>
      </w:pPr>
    </w:p>
    <w:p w14:paraId="6E6F7F27" w14:textId="75E7414B" w:rsidR="00F970BB" w:rsidRPr="00D712D5" w:rsidRDefault="00F970BB" w:rsidP="00F970BB">
      <w:pPr>
        <w:tabs>
          <w:tab w:val="left" w:pos="1980"/>
        </w:tabs>
        <w:ind w:left="2160" w:hanging="2160"/>
        <w:rPr>
          <w:rFonts w:ascii="Arial" w:hAnsi="Arial" w:cs="Arial"/>
          <w:bCs/>
          <w:i/>
          <w:sz w:val="22"/>
          <w:szCs w:val="22"/>
        </w:rPr>
      </w:pPr>
      <w:r w:rsidRPr="003A6648">
        <w:rPr>
          <w:rFonts w:ascii="Arial" w:hAnsi="Arial" w:cs="Arial"/>
          <w:b/>
          <w:bCs/>
          <w:sz w:val="22"/>
          <w:szCs w:val="22"/>
        </w:rPr>
        <w:t>Location: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95EB2" w:rsidRPr="00B95EB2">
        <w:rPr>
          <w:rFonts w:ascii="Arial" w:hAnsi="Arial" w:cs="Arial"/>
          <w:bCs/>
          <w:sz w:val="22"/>
          <w:szCs w:val="22"/>
        </w:rPr>
        <w:t>North Kensington</w:t>
      </w:r>
      <w:r w:rsidR="00B95EB2">
        <w:rPr>
          <w:rFonts w:ascii="Arial" w:hAnsi="Arial" w:cs="Arial"/>
          <w:b/>
          <w:bCs/>
          <w:sz w:val="22"/>
          <w:szCs w:val="22"/>
        </w:rPr>
        <w:t xml:space="preserve"> </w:t>
      </w:r>
      <w:r w:rsidR="008F306D">
        <w:rPr>
          <w:rFonts w:ascii="Arial" w:hAnsi="Arial" w:cs="Arial"/>
          <w:sz w:val="22"/>
          <w:szCs w:val="22"/>
        </w:rPr>
        <w:t xml:space="preserve">Centre </w:t>
      </w:r>
    </w:p>
    <w:p w14:paraId="466DEB69" w14:textId="77777777" w:rsidR="00F970BB" w:rsidRPr="003A6648" w:rsidRDefault="00F970BB" w:rsidP="00755035">
      <w:pPr>
        <w:tabs>
          <w:tab w:val="left" w:pos="1980"/>
        </w:tabs>
        <w:ind w:left="2880" w:hanging="2160"/>
        <w:rPr>
          <w:rFonts w:ascii="Arial" w:hAnsi="Arial" w:cs="Arial"/>
          <w:sz w:val="22"/>
          <w:szCs w:val="22"/>
        </w:rPr>
      </w:pPr>
      <w:r w:rsidRPr="003A6648">
        <w:rPr>
          <w:rFonts w:ascii="Arial" w:hAnsi="Arial" w:cs="Arial"/>
          <w:sz w:val="22"/>
          <w:szCs w:val="22"/>
        </w:rPr>
        <w:tab/>
      </w:r>
      <w:r w:rsidRPr="003A6648">
        <w:rPr>
          <w:rFonts w:ascii="Arial" w:hAnsi="Arial" w:cs="Arial"/>
          <w:sz w:val="22"/>
          <w:szCs w:val="22"/>
        </w:rPr>
        <w:tab/>
      </w:r>
      <w:r w:rsidR="00945E63">
        <w:rPr>
          <w:rFonts w:ascii="Arial" w:hAnsi="Arial" w:cs="Arial"/>
          <w:sz w:val="22"/>
          <w:szCs w:val="22"/>
        </w:rPr>
        <w:t xml:space="preserve">The </w:t>
      </w:r>
      <w:r w:rsidRPr="003A6648">
        <w:rPr>
          <w:rFonts w:ascii="Arial" w:hAnsi="Arial" w:cs="Arial"/>
          <w:sz w:val="22"/>
          <w:szCs w:val="22"/>
        </w:rPr>
        <w:t xml:space="preserve">Post holder </w:t>
      </w:r>
      <w:r w:rsidR="00B45A7D">
        <w:rPr>
          <w:rFonts w:ascii="Arial" w:hAnsi="Arial" w:cs="Arial"/>
          <w:sz w:val="22"/>
          <w:szCs w:val="22"/>
        </w:rPr>
        <w:t xml:space="preserve">will </w:t>
      </w:r>
      <w:r w:rsidR="00B45A7D" w:rsidRPr="003A6648">
        <w:rPr>
          <w:rFonts w:ascii="Arial" w:hAnsi="Arial" w:cs="Arial"/>
          <w:sz w:val="22"/>
          <w:szCs w:val="22"/>
        </w:rPr>
        <w:t>be</w:t>
      </w:r>
      <w:r w:rsidRPr="003A6648">
        <w:rPr>
          <w:rFonts w:ascii="Arial" w:hAnsi="Arial" w:cs="Arial"/>
          <w:sz w:val="22"/>
          <w:szCs w:val="22"/>
        </w:rPr>
        <w:t xml:space="preserve"> required to</w:t>
      </w:r>
      <w:r w:rsidR="00755035">
        <w:rPr>
          <w:rFonts w:ascii="Arial" w:hAnsi="Arial" w:cs="Arial"/>
          <w:sz w:val="22"/>
          <w:szCs w:val="22"/>
        </w:rPr>
        <w:t xml:space="preserve"> carry out duties at other sites owned or leased by the College</w:t>
      </w:r>
      <w:r w:rsidRPr="003A6648">
        <w:rPr>
          <w:rFonts w:ascii="Arial" w:hAnsi="Arial" w:cs="Arial"/>
          <w:sz w:val="22"/>
          <w:szCs w:val="22"/>
        </w:rPr>
        <w:t>.</w:t>
      </w:r>
    </w:p>
    <w:p w14:paraId="01ECF8E2" w14:textId="77777777" w:rsidR="00F970BB" w:rsidRPr="003A6648" w:rsidRDefault="00F970BB" w:rsidP="00F970BB">
      <w:pPr>
        <w:rPr>
          <w:rFonts w:ascii="Arial" w:hAnsi="Arial" w:cs="Arial"/>
          <w:b/>
          <w:bCs/>
          <w:sz w:val="22"/>
          <w:szCs w:val="22"/>
        </w:rPr>
      </w:pPr>
    </w:p>
    <w:p w14:paraId="7B14B27E" w14:textId="77777777" w:rsidR="00F970BB" w:rsidRPr="002A52BE" w:rsidRDefault="00F970BB" w:rsidP="00F970BB">
      <w:pPr>
        <w:ind w:left="2880" w:hanging="2880"/>
        <w:rPr>
          <w:rFonts w:ascii="Arial" w:hAnsi="Arial" w:cs="Arial"/>
          <w:bCs/>
          <w:sz w:val="22"/>
          <w:szCs w:val="22"/>
        </w:rPr>
      </w:pPr>
      <w:r w:rsidRPr="003A6648">
        <w:rPr>
          <w:rFonts w:ascii="Arial" w:hAnsi="Arial" w:cs="Arial"/>
          <w:b/>
          <w:bCs/>
          <w:sz w:val="22"/>
          <w:szCs w:val="22"/>
        </w:rPr>
        <w:t>Grade:</w:t>
      </w:r>
      <w:r w:rsidRPr="003A6648">
        <w:rPr>
          <w:rFonts w:ascii="Arial" w:hAnsi="Arial" w:cs="Arial"/>
          <w:b/>
          <w:bCs/>
          <w:sz w:val="22"/>
          <w:szCs w:val="22"/>
        </w:rPr>
        <w:tab/>
      </w:r>
      <w:proofErr w:type="spellStart"/>
      <w:r w:rsidR="00945E63">
        <w:rPr>
          <w:rFonts w:ascii="Arial" w:hAnsi="Arial" w:cs="Arial"/>
          <w:bCs/>
          <w:sz w:val="22"/>
          <w:szCs w:val="22"/>
        </w:rPr>
        <w:t>AoC</w:t>
      </w:r>
      <w:proofErr w:type="spellEnd"/>
      <w:r w:rsidR="007B7BDC">
        <w:rPr>
          <w:rFonts w:ascii="Arial" w:hAnsi="Arial" w:cs="Arial"/>
          <w:bCs/>
          <w:sz w:val="22"/>
          <w:szCs w:val="22"/>
        </w:rPr>
        <w:t xml:space="preserve"> spine points 27</w:t>
      </w:r>
      <w:r w:rsidR="0090513A">
        <w:rPr>
          <w:rFonts w:ascii="Arial" w:hAnsi="Arial" w:cs="Arial"/>
          <w:bCs/>
          <w:sz w:val="22"/>
          <w:szCs w:val="22"/>
        </w:rPr>
        <w:t xml:space="preserve"> –</w:t>
      </w:r>
      <w:r w:rsidR="007B7BDC">
        <w:rPr>
          <w:rFonts w:ascii="Arial" w:hAnsi="Arial" w:cs="Arial"/>
          <w:bCs/>
          <w:sz w:val="22"/>
          <w:szCs w:val="22"/>
        </w:rPr>
        <w:t xml:space="preserve"> 30</w:t>
      </w:r>
      <w:r w:rsidR="0090513A">
        <w:rPr>
          <w:rFonts w:ascii="Arial" w:hAnsi="Arial" w:cs="Arial"/>
          <w:bCs/>
          <w:sz w:val="22"/>
          <w:szCs w:val="22"/>
        </w:rPr>
        <w:t xml:space="preserve"> </w:t>
      </w:r>
    </w:p>
    <w:p w14:paraId="6410750C" w14:textId="77777777" w:rsidR="00F970BB" w:rsidRPr="003A6648" w:rsidRDefault="00F970BB" w:rsidP="00F970BB">
      <w:pPr>
        <w:rPr>
          <w:rFonts w:ascii="Arial" w:hAnsi="Arial" w:cs="Arial"/>
          <w:b/>
          <w:bCs/>
          <w:sz w:val="22"/>
          <w:szCs w:val="22"/>
        </w:rPr>
      </w:pPr>
    </w:p>
    <w:p w14:paraId="66674611" w14:textId="0D8B037F" w:rsidR="00F970BB" w:rsidRPr="00574049" w:rsidRDefault="00F970BB" w:rsidP="00F970BB">
      <w:pPr>
        <w:ind w:left="2880" w:hanging="2880"/>
        <w:rPr>
          <w:rFonts w:ascii="Arial" w:hAnsi="Arial" w:cs="Arial"/>
          <w:bCs/>
          <w:i/>
          <w:sz w:val="22"/>
          <w:szCs w:val="22"/>
        </w:rPr>
      </w:pPr>
      <w:r w:rsidRPr="003A6648">
        <w:rPr>
          <w:rFonts w:ascii="Arial" w:hAnsi="Arial" w:cs="Arial"/>
          <w:b/>
          <w:bCs/>
          <w:sz w:val="22"/>
          <w:szCs w:val="22"/>
        </w:rPr>
        <w:t>Salary:</w:t>
      </w:r>
      <w:r>
        <w:rPr>
          <w:rFonts w:ascii="Arial" w:hAnsi="Arial" w:cs="Arial"/>
          <w:bCs/>
          <w:i/>
          <w:sz w:val="22"/>
          <w:szCs w:val="22"/>
        </w:rPr>
        <w:tab/>
      </w:r>
      <w:r w:rsidR="007E5408" w:rsidRPr="007E5408">
        <w:rPr>
          <w:rFonts w:ascii="Arial" w:hAnsi="Arial" w:cs="Arial"/>
          <w:bCs/>
          <w:sz w:val="22"/>
          <w:szCs w:val="22"/>
        </w:rPr>
        <w:t>£25,052 to £27,140 (incl. LWA) pro rata to the full-time salary of £31,316 to £33,926</w:t>
      </w:r>
      <w:r w:rsidRPr="007E5408">
        <w:rPr>
          <w:rFonts w:ascii="Arial" w:hAnsi="Arial" w:cs="Arial"/>
          <w:bCs/>
          <w:sz w:val="22"/>
          <w:szCs w:val="22"/>
        </w:rPr>
        <w:t xml:space="preserve"> LWA)</w:t>
      </w:r>
      <w:r w:rsidRPr="003A6648">
        <w:rPr>
          <w:rFonts w:ascii="Arial" w:hAnsi="Arial" w:cs="Arial"/>
          <w:bCs/>
          <w:sz w:val="22"/>
          <w:szCs w:val="22"/>
        </w:rPr>
        <w:t xml:space="preserve"> </w:t>
      </w:r>
      <w:r>
        <w:rPr>
          <w:rFonts w:ascii="Arial" w:hAnsi="Arial" w:cs="Arial"/>
          <w:bCs/>
          <w:sz w:val="22"/>
          <w:szCs w:val="22"/>
        </w:rPr>
        <w:t>per annum</w:t>
      </w:r>
      <w:r w:rsidR="004E73AD">
        <w:rPr>
          <w:rFonts w:ascii="Arial" w:hAnsi="Arial" w:cs="Arial"/>
          <w:bCs/>
          <w:i/>
          <w:sz w:val="22"/>
          <w:szCs w:val="22"/>
        </w:rPr>
        <w:t>)</w:t>
      </w:r>
      <w:r w:rsidRPr="003A6648">
        <w:rPr>
          <w:rFonts w:ascii="Arial" w:hAnsi="Arial" w:cs="Arial"/>
          <w:bCs/>
          <w:sz w:val="22"/>
          <w:szCs w:val="22"/>
        </w:rPr>
        <w:t xml:space="preserve">. </w:t>
      </w:r>
      <w:r w:rsidR="001F1DA1" w:rsidRPr="00241A94">
        <w:rPr>
          <w:rFonts w:ascii="Arial" w:hAnsi="Arial" w:cs="Arial"/>
          <w:spacing w:val="3"/>
          <w:sz w:val="22"/>
          <w:szCs w:val="22"/>
        </w:rPr>
        <w:t xml:space="preserve">We </w:t>
      </w:r>
      <w:r w:rsidR="001F1DA1" w:rsidRPr="00241A94">
        <w:rPr>
          <w:rFonts w:ascii="Arial" w:hAnsi="Arial" w:cs="Arial"/>
          <w:sz w:val="22"/>
          <w:szCs w:val="22"/>
        </w:rPr>
        <w:t>will normally</w:t>
      </w:r>
      <w:r w:rsidR="001F1DA1" w:rsidRPr="00241A94">
        <w:rPr>
          <w:rFonts w:ascii="Arial" w:hAnsi="Arial" w:cs="Arial"/>
          <w:spacing w:val="-35"/>
          <w:sz w:val="22"/>
          <w:szCs w:val="22"/>
        </w:rPr>
        <w:t xml:space="preserve"> </w:t>
      </w:r>
      <w:r w:rsidR="00EA5E86">
        <w:rPr>
          <w:rFonts w:ascii="Arial" w:hAnsi="Arial" w:cs="Arial"/>
          <w:sz w:val="22"/>
          <w:szCs w:val="22"/>
        </w:rPr>
        <w:t>appoint at the beginning spine point</w:t>
      </w:r>
      <w:r w:rsidR="001F1DA1" w:rsidRPr="00241A94">
        <w:rPr>
          <w:rFonts w:ascii="Arial" w:hAnsi="Arial" w:cs="Arial"/>
          <w:sz w:val="22"/>
          <w:szCs w:val="22"/>
        </w:rPr>
        <w:t xml:space="preserve"> unless there are exceptional circumstances</w:t>
      </w:r>
      <w:r w:rsidR="001F1DA1">
        <w:t>.</w:t>
      </w:r>
    </w:p>
    <w:p w14:paraId="22F7EBEB" w14:textId="77777777" w:rsidR="00F970BB" w:rsidRPr="003A6648" w:rsidRDefault="00F970BB" w:rsidP="00F970BB">
      <w:pPr>
        <w:rPr>
          <w:rFonts w:ascii="Arial" w:hAnsi="Arial" w:cs="Arial"/>
          <w:b/>
          <w:bCs/>
          <w:sz w:val="22"/>
          <w:szCs w:val="22"/>
        </w:rPr>
      </w:pPr>
      <w:r w:rsidRPr="003A6648">
        <w:rPr>
          <w:rFonts w:ascii="Arial" w:hAnsi="Arial" w:cs="Arial"/>
          <w:b/>
          <w:bCs/>
          <w:sz w:val="22"/>
          <w:szCs w:val="22"/>
        </w:rPr>
        <w:tab/>
      </w:r>
    </w:p>
    <w:p w14:paraId="1C2265DF" w14:textId="4509B857" w:rsidR="00F970BB" w:rsidRPr="008F306D" w:rsidRDefault="00F970BB" w:rsidP="008F306D">
      <w:pPr>
        <w:ind w:left="2880" w:hanging="2880"/>
        <w:rPr>
          <w:rFonts w:ascii="Arial" w:hAnsi="Arial" w:cs="Arial"/>
          <w:i/>
          <w:sz w:val="22"/>
          <w:szCs w:val="22"/>
        </w:rPr>
      </w:pPr>
      <w:r w:rsidRPr="002A52BE">
        <w:rPr>
          <w:rFonts w:ascii="Arial" w:hAnsi="Arial" w:cs="Arial"/>
          <w:b/>
          <w:bCs/>
          <w:sz w:val="22"/>
          <w:szCs w:val="22"/>
        </w:rPr>
        <w:t>Hours of work</w:t>
      </w:r>
      <w:r w:rsidR="0090513A">
        <w:rPr>
          <w:rFonts w:ascii="Arial" w:hAnsi="Arial" w:cs="Arial"/>
          <w:sz w:val="22"/>
          <w:szCs w:val="22"/>
        </w:rPr>
        <w:t xml:space="preserve">: </w:t>
      </w:r>
      <w:r w:rsidR="0090513A">
        <w:rPr>
          <w:rFonts w:ascii="Arial" w:hAnsi="Arial" w:cs="Arial"/>
          <w:sz w:val="22"/>
          <w:szCs w:val="22"/>
        </w:rPr>
        <w:tab/>
      </w:r>
      <w:r w:rsidR="00CA7F3D">
        <w:rPr>
          <w:rFonts w:ascii="Arial" w:hAnsi="Arial" w:cs="Arial"/>
          <w:sz w:val="22"/>
          <w:szCs w:val="22"/>
        </w:rPr>
        <w:t>2</w:t>
      </w:r>
      <w:r w:rsidR="009669D9">
        <w:rPr>
          <w:rFonts w:ascii="Arial" w:hAnsi="Arial" w:cs="Arial"/>
          <w:sz w:val="22"/>
          <w:szCs w:val="22"/>
        </w:rPr>
        <w:t>8.8</w:t>
      </w:r>
      <w:r w:rsidR="00CA7F3D">
        <w:rPr>
          <w:rFonts w:ascii="Arial" w:hAnsi="Arial" w:cs="Arial"/>
          <w:sz w:val="22"/>
          <w:szCs w:val="22"/>
        </w:rPr>
        <w:t xml:space="preserve"> </w:t>
      </w:r>
      <w:r w:rsidRPr="002A52BE">
        <w:rPr>
          <w:rFonts w:ascii="Arial" w:hAnsi="Arial" w:cs="Arial"/>
          <w:sz w:val="22"/>
          <w:szCs w:val="22"/>
        </w:rPr>
        <w:t>h</w:t>
      </w:r>
      <w:r w:rsidR="00BD0B43">
        <w:rPr>
          <w:rFonts w:ascii="Arial" w:hAnsi="Arial" w:cs="Arial"/>
          <w:sz w:val="22"/>
          <w:szCs w:val="22"/>
        </w:rPr>
        <w:t xml:space="preserve">ours </w:t>
      </w:r>
      <w:r w:rsidRPr="002A52BE">
        <w:rPr>
          <w:rFonts w:ascii="Arial" w:hAnsi="Arial" w:cs="Arial"/>
          <w:sz w:val="22"/>
          <w:szCs w:val="22"/>
        </w:rPr>
        <w:t>p</w:t>
      </w:r>
      <w:r w:rsidR="00BD0B43">
        <w:rPr>
          <w:rFonts w:ascii="Arial" w:hAnsi="Arial" w:cs="Arial"/>
          <w:sz w:val="22"/>
          <w:szCs w:val="22"/>
        </w:rPr>
        <w:t>er week</w:t>
      </w:r>
      <w:r>
        <w:rPr>
          <w:rFonts w:ascii="Arial" w:hAnsi="Arial" w:cs="Arial"/>
          <w:sz w:val="22"/>
          <w:szCs w:val="22"/>
        </w:rPr>
        <w:t xml:space="preserve"> including evenings. Flexibility required. </w:t>
      </w:r>
      <w:r w:rsidRPr="00103071">
        <w:rPr>
          <w:rFonts w:ascii="Arial" w:hAnsi="Arial" w:cs="Arial"/>
          <w:iCs/>
          <w:sz w:val="22"/>
          <w:szCs w:val="22"/>
        </w:rPr>
        <w:t>Occasional weekend working</w:t>
      </w:r>
      <w:r>
        <w:rPr>
          <w:rFonts w:ascii="Arial" w:hAnsi="Arial" w:cs="Arial"/>
          <w:iCs/>
          <w:sz w:val="22"/>
          <w:szCs w:val="22"/>
        </w:rPr>
        <w:t>.</w:t>
      </w:r>
    </w:p>
    <w:p w14:paraId="6EAAEB22" w14:textId="77777777" w:rsidR="00F970BB" w:rsidRPr="003A6648" w:rsidRDefault="00F970BB" w:rsidP="00F970BB">
      <w:pPr>
        <w:rPr>
          <w:rFonts w:ascii="Arial" w:hAnsi="Arial" w:cs="Arial"/>
          <w:b/>
          <w:bCs/>
          <w:sz w:val="22"/>
          <w:szCs w:val="22"/>
        </w:rPr>
      </w:pPr>
    </w:p>
    <w:p w14:paraId="2E0B705D" w14:textId="39F5CD44" w:rsidR="0090513A" w:rsidRDefault="00F970BB" w:rsidP="00436483">
      <w:pPr>
        <w:ind w:left="2880" w:hanging="2880"/>
        <w:rPr>
          <w:rFonts w:ascii="Arial" w:hAnsi="Arial" w:cs="Arial"/>
          <w:bCs/>
          <w:sz w:val="22"/>
          <w:szCs w:val="22"/>
        </w:rPr>
      </w:pPr>
      <w:r w:rsidRPr="00103071">
        <w:rPr>
          <w:rFonts w:ascii="Arial" w:hAnsi="Arial" w:cs="Arial"/>
          <w:b/>
          <w:bCs/>
          <w:sz w:val="22"/>
          <w:szCs w:val="22"/>
        </w:rPr>
        <w:t>Responsible to:</w:t>
      </w:r>
      <w:r w:rsidRPr="00103071">
        <w:rPr>
          <w:rFonts w:ascii="Arial" w:hAnsi="Arial" w:cs="Arial"/>
          <w:bCs/>
          <w:sz w:val="22"/>
          <w:szCs w:val="22"/>
        </w:rPr>
        <w:t xml:space="preserve">  </w:t>
      </w:r>
      <w:r w:rsidRPr="00103071">
        <w:rPr>
          <w:rFonts w:ascii="Arial" w:hAnsi="Arial" w:cs="Arial"/>
          <w:bCs/>
          <w:sz w:val="22"/>
          <w:szCs w:val="22"/>
        </w:rPr>
        <w:tab/>
      </w:r>
      <w:r w:rsidR="00CA7F3D">
        <w:rPr>
          <w:rFonts w:ascii="Arial" w:hAnsi="Arial" w:cs="Arial"/>
          <w:bCs/>
          <w:sz w:val="22"/>
          <w:szCs w:val="22"/>
        </w:rPr>
        <w:t xml:space="preserve">Subject Leader </w:t>
      </w:r>
      <w:r w:rsidR="00DE05D4">
        <w:rPr>
          <w:rFonts w:ascii="Arial" w:hAnsi="Arial" w:cs="Arial"/>
          <w:bCs/>
          <w:sz w:val="22"/>
          <w:szCs w:val="22"/>
        </w:rPr>
        <w:t>Access to Humanities</w:t>
      </w:r>
    </w:p>
    <w:p w14:paraId="07E260C0" w14:textId="77777777" w:rsidR="00F970BB" w:rsidRDefault="00F970BB" w:rsidP="00F970BB">
      <w:pPr>
        <w:ind w:left="2880" w:hanging="2880"/>
        <w:rPr>
          <w:rFonts w:ascii="Arial" w:hAnsi="Arial" w:cs="Arial"/>
          <w:bCs/>
          <w:sz w:val="22"/>
          <w:szCs w:val="22"/>
        </w:rPr>
      </w:pPr>
      <w:r>
        <w:rPr>
          <w:rFonts w:ascii="Arial" w:hAnsi="Arial" w:cs="Arial"/>
          <w:b/>
          <w:bCs/>
          <w:sz w:val="22"/>
          <w:szCs w:val="22"/>
        </w:rPr>
        <w:tab/>
      </w:r>
    </w:p>
    <w:p w14:paraId="12A66BBC" w14:textId="323671B9" w:rsidR="00F970BB" w:rsidRPr="00103071" w:rsidRDefault="00F970BB" w:rsidP="00F970BB">
      <w:pPr>
        <w:rPr>
          <w:rFonts w:ascii="Arial" w:hAnsi="Arial" w:cs="Arial"/>
          <w:sz w:val="22"/>
          <w:szCs w:val="22"/>
        </w:rPr>
      </w:pPr>
      <w:r w:rsidRPr="003A6648">
        <w:rPr>
          <w:rFonts w:ascii="Arial" w:hAnsi="Arial" w:cs="Arial"/>
          <w:b/>
          <w:sz w:val="22"/>
          <w:szCs w:val="22"/>
        </w:rPr>
        <w:t>Responsible for:</w:t>
      </w:r>
      <w:r w:rsidRPr="003A6648">
        <w:rPr>
          <w:rFonts w:ascii="Arial" w:hAnsi="Arial" w:cs="Arial"/>
          <w:b/>
          <w:sz w:val="22"/>
          <w:szCs w:val="22"/>
        </w:rPr>
        <w:tab/>
      </w:r>
      <w:r>
        <w:rPr>
          <w:rFonts w:ascii="Arial" w:hAnsi="Arial" w:cs="Arial"/>
          <w:sz w:val="22"/>
          <w:szCs w:val="22"/>
        </w:rPr>
        <w:tab/>
      </w:r>
      <w:r w:rsidR="00F02DF0" w:rsidRPr="00890998">
        <w:rPr>
          <w:rFonts w:ascii="Arial" w:hAnsi="Arial" w:cs="Arial"/>
          <w:sz w:val="22"/>
          <w:szCs w:val="22"/>
        </w:rPr>
        <w:t>Some co-ordination of sessional tutors</w:t>
      </w:r>
      <w:r w:rsidR="00F02DF0" w:rsidRPr="00905A57">
        <w:rPr>
          <w:rFonts w:ascii="Arial" w:hAnsi="Arial" w:cs="Arial"/>
          <w:sz w:val="22"/>
          <w:szCs w:val="22"/>
        </w:rPr>
        <w:t xml:space="preserve"> </w:t>
      </w:r>
    </w:p>
    <w:p w14:paraId="64869868" w14:textId="77777777" w:rsidR="00F970BB" w:rsidRDefault="00F970BB" w:rsidP="00F970BB">
      <w:pPr>
        <w:rPr>
          <w:rFonts w:ascii="Arial" w:hAnsi="Arial" w:cs="Arial"/>
          <w:b/>
          <w:sz w:val="22"/>
          <w:szCs w:val="22"/>
        </w:rPr>
      </w:pPr>
    </w:p>
    <w:p w14:paraId="1A91ABD2" w14:textId="77777777" w:rsidR="00F970BB" w:rsidRDefault="00F970BB" w:rsidP="00F970BB">
      <w:pPr>
        <w:rPr>
          <w:rFonts w:ascii="Arial" w:hAnsi="Arial" w:cs="Arial"/>
          <w:b/>
          <w:sz w:val="22"/>
          <w:szCs w:val="22"/>
        </w:rPr>
      </w:pPr>
    </w:p>
    <w:p w14:paraId="61794931" w14:textId="77777777"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 xml:space="preserve">Job Purpose </w:t>
      </w:r>
    </w:p>
    <w:p w14:paraId="04F9B598" w14:textId="77777777" w:rsidR="00F970BB" w:rsidRDefault="00F970BB" w:rsidP="00F970BB">
      <w:pPr>
        <w:rPr>
          <w:rFonts w:ascii="Arial" w:hAnsi="Arial" w:cs="Arial"/>
          <w:b/>
          <w:sz w:val="22"/>
          <w:szCs w:val="22"/>
        </w:rPr>
      </w:pPr>
    </w:p>
    <w:p w14:paraId="1CB03DBC" w14:textId="77777777" w:rsidR="00B02E2B" w:rsidRPr="007E0397" w:rsidRDefault="00B02E2B" w:rsidP="00B02E2B">
      <w:pPr>
        <w:rPr>
          <w:rFonts w:ascii="Arial" w:hAnsi="Arial" w:cs="Arial"/>
          <w:sz w:val="22"/>
          <w:szCs w:val="22"/>
        </w:rPr>
      </w:pPr>
      <w:r w:rsidRPr="007E0397">
        <w:rPr>
          <w:rFonts w:ascii="Arial" w:hAnsi="Arial" w:cs="Arial"/>
          <w:sz w:val="22"/>
          <w:szCs w:val="22"/>
        </w:rPr>
        <w:t>To provide effective learning opportunities and support for students to enable them to develop the knowledge, skills and understanding to progress educationally and/or vocationally.</w:t>
      </w:r>
    </w:p>
    <w:p w14:paraId="0A3E3D2C" w14:textId="77777777" w:rsidR="00F970BB" w:rsidRPr="003A6648" w:rsidRDefault="00F970BB" w:rsidP="00F970BB">
      <w:pPr>
        <w:rPr>
          <w:rFonts w:ascii="Arial" w:hAnsi="Arial" w:cs="Arial"/>
          <w:sz w:val="22"/>
          <w:szCs w:val="22"/>
        </w:rPr>
      </w:pPr>
    </w:p>
    <w:p w14:paraId="10BD8A0B" w14:textId="77777777"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648">
        <w:rPr>
          <w:rFonts w:ascii="Arial" w:hAnsi="Arial" w:cs="Arial"/>
          <w:b/>
          <w:sz w:val="22"/>
          <w:szCs w:val="22"/>
        </w:rPr>
        <w:t>Key Result Areas: outcomes expected from postholder</w:t>
      </w:r>
    </w:p>
    <w:p w14:paraId="079786D0"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teach sociology and psychology and related units to Level 3 Access students.</w:t>
      </w:r>
    </w:p>
    <w:p w14:paraId="5B1B8CF6"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liaise with Subject Leader and Head of Curriculum for Access to ensure the smooth running of courses.</w:t>
      </w:r>
    </w:p>
    <w:p w14:paraId="4AFBAA6F"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Provide effective learning experiences for students to include scheduled lectures, demonstration, tutorials, supervised off site study and assessment, all this mainly being ONLINE and delivered via Microsoft Teams.</w:t>
      </w:r>
    </w:p>
    <w:p w14:paraId="33C641D6"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track attendance and maintain high levels of student retention, achievement and to support student progression, reporting regularly to the Subject Leader and Head of Curriculum.</w:t>
      </w:r>
    </w:p>
    <w:p w14:paraId="57D87C97"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work with the curriculum team in the development of the curriculum to include relevant aspects in terms of unit design and assessment.</w:t>
      </w:r>
    </w:p>
    <w:p w14:paraId="2730A27F" w14:textId="77777777" w:rsidR="00F06220" w:rsidRPr="007E0397" w:rsidRDefault="00F06220" w:rsidP="00F06220">
      <w:pPr>
        <w:numPr>
          <w:ilvl w:val="0"/>
          <w:numId w:val="7"/>
        </w:numPr>
        <w:spacing w:after="120"/>
        <w:ind w:left="425" w:hanging="425"/>
        <w:rPr>
          <w:rFonts w:ascii="Arial" w:hAnsi="Arial" w:cs="Arial"/>
          <w:b/>
          <w:sz w:val="22"/>
          <w:szCs w:val="22"/>
        </w:rPr>
      </w:pPr>
      <w:r w:rsidRPr="007E0397">
        <w:rPr>
          <w:rFonts w:ascii="Arial" w:hAnsi="Arial" w:cs="Arial"/>
          <w:sz w:val="22"/>
          <w:szCs w:val="22"/>
        </w:rPr>
        <w:t>To contribute fully as a team member to team meetings, staff development, preparation and assessment, classroom observation, moderation, planning and administration.</w:t>
      </w:r>
    </w:p>
    <w:p w14:paraId="0FD69C5C"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follow and adhere to the agreed Quality Cycle as described in the college quality policy.</w:t>
      </w:r>
    </w:p>
    <w:p w14:paraId="37392E12"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lastRenderedPageBreak/>
        <w:t>To undertake the necessary preparation, research and vocational updating to maintain knowledge of the curriculum area.</w:t>
      </w:r>
    </w:p>
    <w:p w14:paraId="27A9284E"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assist with the scheduling and delivery of IAG to prospective students where needed.</w:t>
      </w:r>
    </w:p>
    <w:p w14:paraId="1F7C01EB"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Assess students as a part of the teaching/learning experience.</w:t>
      </w:r>
    </w:p>
    <w:p w14:paraId="73625615"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Undertake formal assessment to national standards for the purposes of external accreditation.</w:t>
      </w:r>
    </w:p>
    <w:p w14:paraId="1E8D48EF"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Liaise with external organisations, including HEIs, as required</w:t>
      </w:r>
    </w:p>
    <w:p w14:paraId="2D33C27B"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Implement college policies and procedures, including financial regulations, health and safety, equal opportunities, record keeping and accurate information returns.</w:t>
      </w:r>
    </w:p>
    <w:p w14:paraId="35B8B15D"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undertake any other duties within the grade of the post and as required by the Curriculum Manager or the Principal.</w:t>
      </w:r>
    </w:p>
    <w:p w14:paraId="09791DF9" w14:textId="77777777" w:rsidR="00F06220" w:rsidRPr="007E0397" w:rsidRDefault="00F06220" w:rsidP="00F06220">
      <w:pPr>
        <w:numPr>
          <w:ilvl w:val="0"/>
          <w:numId w:val="7"/>
        </w:numPr>
        <w:spacing w:after="120"/>
        <w:ind w:left="425" w:hanging="425"/>
        <w:rPr>
          <w:rFonts w:ascii="Arial" w:hAnsi="Arial" w:cs="Arial"/>
          <w:sz w:val="22"/>
          <w:szCs w:val="22"/>
        </w:rPr>
      </w:pPr>
      <w:r w:rsidRPr="007E0397">
        <w:rPr>
          <w:rFonts w:ascii="Arial" w:hAnsi="Arial" w:cs="Arial"/>
          <w:sz w:val="22"/>
          <w:szCs w:val="22"/>
        </w:rPr>
        <w:t>To promote the safeguarding and welfare of children and vulnerable adults amongst staff and students within the area of responsibility.</w:t>
      </w:r>
    </w:p>
    <w:p w14:paraId="067F7D20" w14:textId="77777777" w:rsidR="00F06220" w:rsidRPr="007E0397" w:rsidRDefault="00F06220" w:rsidP="00F06220">
      <w:pPr>
        <w:rPr>
          <w:rFonts w:ascii="Arial" w:hAnsi="Arial" w:cs="Arial"/>
          <w:b/>
          <w:sz w:val="22"/>
          <w:szCs w:val="22"/>
        </w:rPr>
      </w:pPr>
    </w:p>
    <w:p w14:paraId="63EFF9C8" w14:textId="77777777" w:rsidR="00F06220" w:rsidRPr="007E0397" w:rsidRDefault="00F06220" w:rsidP="00F062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E0397">
        <w:rPr>
          <w:rFonts w:ascii="Arial" w:hAnsi="Arial" w:cs="Arial"/>
          <w:b/>
          <w:sz w:val="22"/>
          <w:szCs w:val="22"/>
        </w:rPr>
        <w:t>SAFEGUARDING CHILDREN AND VULNERABLE ADULTS</w:t>
      </w:r>
    </w:p>
    <w:p w14:paraId="084E609A" w14:textId="77777777" w:rsidR="00F06220" w:rsidRPr="007E0397" w:rsidRDefault="00F06220" w:rsidP="00F06220">
      <w:pPr>
        <w:rPr>
          <w:rFonts w:ascii="Arial" w:hAnsi="Arial" w:cs="Arial"/>
          <w:b/>
          <w:sz w:val="22"/>
          <w:szCs w:val="22"/>
        </w:rPr>
      </w:pPr>
    </w:p>
    <w:p w14:paraId="41DC997C" w14:textId="77777777" w:rsidR="00F06220" w:rsidRPr="007E0397" w:rsidRDefault="00F06220" w:rsidP="00F06220">
      <w:pPr>
        <w:rPr>
          <w:rFonts w:ascii="Arial" w:hAnsi="Arial" w:cs="Arial"/>
          <w:sz w:val="22"/>
          <w:szCs w:val="22"/>
        </w:rPr>
      </w:pPr>
      <w:r w:rsidRPr="007E0397">
        <w:rPr>
          <w:rFonts w:ascii="Arial" w:hAnsi="Arial" w:cs="Arial"/>
          <w:sz w:val="22"/>
          <w:szCs w:val="22"/>
        </w:rPr>
        <w:t>The post holder will be expected to promote with staff and students the importance of safeguarding the welfare of children and vulnerable adults they are responsible for and come into contact with.</w:t>
      </w:r>
    </w:p>
    <w:p w14:paraId="46F903F6" w14:textId="77777777" w:rsidR="00F06220" w:rsidRPr="007E0397" w:rsidRDefault="00F06220" w:rsidP="00F06220">
      <w:pPr>
        <w:rPr>
          <w:rFonts w:ascii="Arial" w:hAnsi="Arial" w:cs="Arial"/>
          <w:sz w:val="22"/>
          <w:szCs w:val="22"/>
        </w:rPr>
      </w:pPr>
    </w:p>
    <w:p w14:paraId="5A19CD02" w14:textId="77777777" w:rsidR="00F06220" w:rsidRPr="007E0397" w:rsidRDefault="00F06220" w:rsidP="00F06220">
      <w:pPr>
        <w:rPr>
          <w:rFonts w:ascii="Arial" w:hAnsi="Arial" w:cs="Arial"/>
          <w:sz w:val="22"/>
          <w:szCs w:val="22"/>
        </w:rPr>
      </w:pPr>
      <w:r w:rsidRPr="007E0397">
        <w:rPr>
          <w:rFonts w:ascii="Arial" w:hAnsi="Arial" w:cs="Arial"/>
          <w:sz w:val="22"/>
          <w:szCs w:val="22"/>
        </w:rPr>
        <w:t>This post is exempt from the Rehabilitation of Offenders Act 1974 and is regulated activity.  The post holder will be required to obtain an Enhanced DBS Disclosure, including an ISA barred list check.</w:t>
      </w:r>
    </w:p>
    <w:p w14:paraId="2ADA9AFF" w14:textId="77777777" w:rsidR="00F06220" w:rsidRPr="007E0397" w:rsidRDefault="00F06220" w:rsidP="00F06220">
      <w:pPr>
        <w:rPr>
          <w:rFonts w:ascii="Arial" w:hAnsi="Arial" w:cs="Arial"/>
          <w:b/>
          <w:sz w:val="22"/>
          <w:szCs w:val="22"/>
        </w:rPr>
      </w:pPr>
    </w:p>
    <w:p w14:paraId="1F78F73D" w14:textId="77777777" w:rsidR="00F06220" w:rsidRPr="007E0397" w:rsidRDefault="00F06220" w:rsidP="00F0622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E0397">
        <w:rPr>
          <w:rFonts w:ascii="Arial" w:hAnsi="Arial" w:cs="Arial"/>
          <w:b/>
          <w:sz w:val="22"/>
          <w:szCs w:val="22"/>
        </w:rPr>
        <w:t>PERSON SPECIFICATION</w:t>
      </w:r>
    </w:p>
    <w:p w14:paraId="7EB1A763" w14:textId="77777777" w:rsidR="00F06220" w:rsidRPr="007E0397" w:rsidRDefault="00F06220" w:rsidP="00F06220">
      <w:pPr>
        <w:rPr>
          <w:rFonts w:ascii="Arial" w:hAnsi="Arial" w:cs="Arial"/>
          <w:b/>
          <w:sz w:val="22"/>
          <w:szCs w:val="22"/>
        </w:rPr>
      </w:pPr>
    </w:p>
    <w:p w14:paraId="006F8511" w14:textId="77777777" w:rsidR="00F06220" w:rsidRPr="007E0397" w:rsidRDefault="00F06220" w:rsidP="00F06220">
      <w:pPr>
        <w:rPr>
          <w:rFonts w:ascii="Arial" w:hAnsi="Arial" w:cs="Arial"/>
          <w:sz w:val="22"/>
          <w:szCs w:val="22"/>
          <w:lang w:val="en-US"/>
        </w:rPr>
      </w:pPr>
      <w:r w:rsidRPr="007E0397">
        <w:rPr>
          <w:rFonts w:ascii="Arial" w:hAnsi="Arial" w:cs="Arial"/>
          <w:sz w:val="22"/>
          <w:szCs w:val="22"/>
          <w:lang w:val="en-US"/>
        </w:rPr>
        <w:t>The ideal candidate will be able to meet the following criteria:</w:t>
      </w:r>
    </w:p>
    <w:p w14:paraId="515099A4" w14:textId="77777777" w:rsidR="00F06220" w:rsidRPr="007E0397" w:rsidRDefault="00F06220" w:rsidP="00F06220">
      <w:pPr>
        <w:rPr>
          <w:rFonts w:ascii="Arial" w:hAnsi="Arial" w:cs="Arial"/>
          <w:sz w:val="22"/>
          <w:szCs w:val="22"/>
          <w:lang w:val="en-US"/>
        </w:rPr>
      </w:pPr>
    </w:p>
    <w:p w14:paraId="1C2318D3"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sz w:val="22"/>
          <w:szCs w:val="22"/>
        </w:rPr>
        <w:t>Ideally, experience of teaching sociology and related subjects to Access students working at Level 3 using ONLINE platforms.</w:t>
      </w:r>
    </w:p>
    <w:p w14:paraId="097C1958"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sz w:val="22"/>
          <w:szCs w:val="22"/>
        </w:rPr>
        <w:t>Ideally, experience in teaching Study Skills and Preparation for University.</w:t>
      </w:r>
    </w:p>
    <w:p w14:paraId="78E4EB67"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sz w:val="22"/>
          <w:szCs w:val="22"/>
        </w:rPr>
        <w:t>A relevant degree or equivalent qualification and a recognised full teaching qualification or working towards one.</w:t>
      </w:r>
    </w:p>
    <w:p w14:paraId="0127D598"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The ability to teach students at level 3 - Experience in teaching adults is preferable,</w:t>
      </w:r>
    </w:p>
    <w:p w14:paraId="7039CF67"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color w:val="000000"/>
          <w:sz w:val="22"/>
          <w:szCs w:val="22"/>
        </w:rPr>
        <w:t>Enthusiasm and flair supported by a successful track record for implementing curriculum development and change.</w:t>
      </w:r>
    </w:p>
    <w:p w14:paraId="74D6A28B"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sz w:val="22"/>
          <w:szCs w:val="22"/>
        </w:rPr>
        <w:t>Excellent communication and interpersonal skills and the ability to lead and motivate staff.</w:t>
      </w:r>
    </w:p>
    <w:p w14:paraId="6926AB1A" w14:textId="77777777" w:rsidR="00F06220" w:rsidRPr="007E0397" w:rsidRDefault="00F06220" w:rsidP="00F06220">
      <w:pPr>
        <w:numPr>
          <w:ilvl w:val="0"/>
          <w:numId w:val="6"/>
        </w:numPr>
        <w:tabs>
          <w:tab w:val="clear" w:pos="720"/>
        </w:tabs>
        <w:spacing w:after="120"/>
        <w:ind w:left="425" w:hanging="425"/>
        <w:jc w:val="both"/>
        <w:rPr>
          <w:rFonts w:ascii="Arial" w:hAnsi="Arial" w:cs="Arial"/>
          <w:sz w:val="22"/>
          <w:szCs w:val="22"/>
        </w:rPr>
      </w:pPr>
      <w:r w:rsidRPr="007E0397">
        <w:rPr>
          <w:rFonts w:ascii="Arial" w:hAnsi="Arial" w:cs="Arial"/>
          <w:sz w:val="22"/>
          <w:szCs w:val="22"/>
        </w:rPr>
        <w:t>The ability to undertake organisational and administrative tasks efficiently and effectively.</w:t>
      </w:r>
    </w:p>
    <w:p w14:paraId="0B7EE0FC"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The ability to motivate students and to devise stimulating projects.</w:t>
      </w:r>
    </w:p>
    <w:p w14:paraId="1D89E38A"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Knowledge of health and safety procedures and regulations.</w:t>
      </w:r>
    </w:p>
    <w:p w14:paraId="4DEADD41"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Proven experience of and a commitment to communication and implementing Equal Opportunities in education.</w:t>
      </w:r>
    </w:p>
    <w:p w14:paraId="4636E253"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An understanding of the needs of disadvantaged learners.</w:t>
      </w:r>
    </w:p>
    <w:p w14:paraId="42957094"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Understanding the needs of mature/returning learners.</w:t>
      </w:r>
    </w:p>
    <w:p w14:paraId="7A0CC337" w14:textId="77777777" w:rsidR="00F06220" w:rsidRPr="007E0397" w:rsidRDefault="00F06220" w:rsidP="00F06220">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t>Experience of teaching and assessing on a similar or equivalent programme.</w:t>
      </w:r>
    </w:p>
    <w:p w14:paraId="55A541B3" w14:textId="1A2C7A92" w:rsidR="00F06220" w:rsidRPr="00F006CB" w:rsidRDefault="00F06220" w:rsidP="00F006CB">
      <w:pPr>
        <w:numPr>
          <w:ilvl w:val="0"/>
          <w:numId w:val="6"/>
        </w:numPr>
        <w:tabs>
          <w:tab w:val="clear" w:pos="720"/>
        </w:tabs>
        <w:spacing w:after="120"/>
        <w:ind w:left="425" w:right="-1" w:hanging="425"/>
        <w:jc w:val="both"/>
        <w:rPr>
          <w:rFonts w:ascii="Arial" w:hAnsi="Arial" w:cs="Arial"/>
          <w:sz w:val="22"/>
          <w:szCs w:val="22"/>
        </w:rPr>
      </w:pPr>
      <w:r w:rsidRPr="007E0397">
        <w:rPr>
          <w:rFonts w:ascii="Arial" w:hAnsi="Arial" w:cs="Arial"/>
          <w:sz w:val="22"/>
          <w:szCs w:val="22"/>
        </w:rPr>
        <w:lastRenderedPageBreak/>
        <w:t>Ability to create and sustain a learning environment in which the safety and welfare of children and vulnerable adults is paramount</w:t>
      </w:r>
    </w:p>
    <w:p w14:paraId="2635AEAF" w14:textId="34687777" w:rsidR="007E0397" w:rsidRPr="00F006CB" w:rsidRDefault="007E0397" w:rsidP="00F006CB">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kern w:val="32"/>
          <w:sz w:val="22"/>
          <w:szCs w:val="22"/>
        </w:rPr>
      </w:pPr>
      <w:r w:rsidRPr="007E0397">
        <w:rPr>
          <w:rFonts w:ascii="Arial" w:hAnsi="Arial" w:cs="Arial"/>
          <w:b/>
          <w:kern w:val="32"/>
          <w:sz w:val="22"/>
          <w:szCs w:val="22"/>
        </w:rPr>
        <w:t>Main Conditions of Service - Academic Salaried roles</w:t>
      </w:r>
    </w:p>
    <w:p w14:paraId="747B2BF7" w14:textId="52158E54" w:rsidR="007E0397" w:rsidRPr="007E0397" w:rsidRDefault="007E0397" w:rsidP="007E0397">
      <w:pPr>
        <w:widowControl w:val="0"/>
        <w:numPr>
          <w:ilvl w:val="0"/>
          <w:numId w:val="4"/>
        </w:numPr>
        <w:autoSpaceDE w:val="0"/>
        <w:autoSpaceDN w:val="0"/>
        <w:adjustRightInd w:val="0"/>
        <w:contextualSpacing/>
        <w:rPr>
          <w:rFonts w:ascii="Arial" w:hAnsi="Arial" w:cs="Arial"/>
          <w:sz w:val="22"/>
          <w:szCs w:val="22"/>
        </w:rPr>
      </w:pPr>
      <w:r w:rsidRPr="007E0397">
        <w:rPr>
          <w:rFonts w:ascii="Arial" w:hAnsi="Arial" w:cs="Arial"/>
          <w:sz w:val="22"/>
          <w:szCs w:val="22"/>
        </w:rPr>
        <w:t xml:space="preserve">You will be employed by Morley College </w:t>
      </w:r>
      <w:r w:rsidR="00EE0043">
        <w:rPr>
          <w:rFonts w:ascii="Arial" w:hAnsi="Arial" w:cs="Arial"/>
          <w:sz w:val="22"/>
          <w:szCs w:val="22"/>
        </w:rPr>
        <w:t>London</w:t>
      </w:r>
      <w:r w:rsidRPr="007E0397">
        <w:rPr>
          <w:rFonts w:ascii="Arial" w:hAnsi="Arial" w:cs="Arial"/>
          <w:sz w:val="22"/>
          <w:szCs w:val="22"/>
        </w:rPr>
        <w:t>.</w:t>
      </w:r>
    </w:p>
    <w:p w14:paraId="34528C01" w14:textId="77777777" w:rsidR="007E0397" w:rsidRPr="007E0397" w:rsidRDefault="007E0397" w:rsidP="007E0397">
      <w:pPr>
        <w:widowControl w:val="0"/>
        <w:autoSpaceDE w:val="0"/>
        <w:autoSpaceDN w:val="0"/>
        <w:adjustRightInd w:val="0"/>
        <w:ind w:left="704"/>
        <w:contextualSpacing/>
        <w:rPr>
          <w:rFonts w:ascii="Arial" w:hAnsi="Arial" w:cs="Arial"/>
          <w:sz w:val="22"/>
          <w:szCs w:val="22"/>
        </w:rPr>
      </w:pPr>
    </w:p>
    <w:p w14:paraId="5DD1E425" w14:textId="77777777" w:rsidR="007E0397" w:rsidRPr="007E0397" w:rsidRDefault="007E0397" w:rsidP="007E0397">
      <w:pPr>
        <w:pStyle w:val="ListParagraph"/>
        <w:widowControl w:val="0"/>
        <w:numPr>
          <w:ilvl w:val="0"/>
          <w:numId w:val="4"/>
        </w:numPr>
        <w:autoSpaceDE w:val="0"/>
        <w:autoSpaceDN w:val="0"/>
        <w:adjustRightInd w:val="0"/>
        <w:rPr>
          <w:rFonts w:ascii="Arial" w:hAnsi="Arial" w:cs="Arial"/>
          <w:sz w:val="22"/>
          <w:szCs w:val="22"/>
        </w:rPr>
      </w:pPr>
      <w:r w:rsidRPr="007E0397">
        <w:rPr>
          <w:rFonts w:ascii="Arial" w:hAnsi="Arial" w:cs="Arial"/>
          <w:sz w:val="22"/>
          <w:szCs w:val="22"/>
        </w:rPr>
        <w:t>Normal working hours are undertaken between Monday to Friday and this may include evenings. The successful applicant may be required to work at weekends to accommodate specific College activities.  No payment for overtime is made, but appropriate time-off in lieu will be granted.</w:t>
      </w:r>
    </w:p>
    <w:p w14:paraId="582A3ADA" w14:textId="77777777" w:rsidR="007E0397" w:rsidRPr="007E0397" w:rsidRDefault="007E0397" w:rsidP="007E0397">
      <w:pPr>
        <w:widowControl w:val="0"/>
        <w:autoSpaceDE w:val="0"/>
        <w:autoSpaceDN w:val="0"/>
        <w:adjustRightInd w:val="0"/>
        <w:ind w:left="704"/>
        <w:rPr>
          <w:rFonts w:ascii="Arial" w:hAnsi="Arial" w:cs="Arial"/>
          <w:sz w:val="22"/>
          <w:szCs w:val="22"/>
        </w:rPr>
      </w:pPr>
    </w:p>
    <w:p w14:paraId="6720AE1C" w14:textId="77777777" w:rsidR="007E0397" w:rsidRPr="007E0397" w:rsidRDefault="007E0397" w:rsidP="007E0397">
      <w:pPr>
        <w:pStyle w:val="ListParagraph"/>
        <w:widowControl w:val="0"/>
        <w:numPr>
          <w:ilvl w:val="0"/>
          <w:numId w:val="4"/>
        </w:numPr>
        <w:autoSpaceDE w:val="0"/>
        <w:autoSpaceDN w:val="0"/>
        <w:adjustRightInd w:val="0"/>
        <w:rPr>
          <w:rFonts w:ascii="Arial" w:hAnsi="Arial" w:cs="Arial"/>
          <w:sz w:val="22"/>
          <w:szCs w:val="22"/>
        </w:rPr>
      </w:pPr>
      <w:r w:rsidRPr="007E0397">
        <w:rPr>
          <w:rFonts w:ascii="Arial" w:hAnsi="Arial" w:cs="Arial"/>
          <w:sz w:val="22"/>
          <w:szCs w:val="22"/>
        </w:rPr>
        <w:t>The annual leave entitlement is 37 Tutors days per annum, excluding public holidays and closure days which are additional to this entitlement. Fractional employees shall receive a pro rata entitlement to holiday, including bank/public holidays.</w:t>
      </w:r>
    </w:p>
    <w:p w14:paraId="6BC45E1B" w14:textId="77777777" w:rsidR="007E0397" w:rsidRPr="007E0397" w:rsidRDefault="007E0397" w:rsidP="007E0397">
      <w:pPr>
        <w:widowControl w:val="0"/>
        <w:autoSpaceDE w:val="0"/>
        <w:autoSpaceDN w:val="0"/>
        <w:adjustRightInd w:val="0"/>
        <w:rPr>
          <w:rFonts w:ascii="Arial" w:hAnsi="Arial" w:cs="Arial"/>
          <w:sz w:val="22"/>
          <w:szCs w:val="22"/>
        </w:rPr>
      </w:pPr>
    </w:p>
    <w:p w14:paraId="675B2E43" w14:textId="77777777" w:rsidR="007E0397" w:rsidRPr="007E0397" w:rsidRDefault="007E0397" w:rsidP="007E0397">
      <w:pPr>
        <w:pStyle w:val="ListParagraph"/>
        <w:numPr>
          <w:ilvl w:val="0"/>
          <w:numId w:val="4"/>
        </w:numPr>
        <w:autoSpaceDE w:val="0"/>
        <w:autoSpaceDN w:val="0"/>
        <w:adjustRightInd w:val="0"/>
        <w:rPr>
          <w:rFonts w:ascii="Arial" w:hAnsi="Arial" w:cs="Arial"/>
          <w:sz w:val="22"/>
          <w:szCs w:val="22"/>
        </w:rPr>
      </w:pPr>
      <w:r w:rsidRPr="007E0397">
        <w:rPr>
          <w:rFonts w:ascii="Arial" w:hAnsi="Arial" w:cs="Arial"/>
          <w:sz w:val="22"/>
          <w:szCs w:val="22"/>
        </w:rPr>
        <w:t>The post is pensionable under the Teachers’ Superannuation Scheme administered by the Teachers’ Pensions Agency. You will be automatically entered into this scheme.</w:t>
      </w:r>
    </w:p>
    <w:p w14:paraId="300AB54E" w14:textId="77777777" w:rsidR="007E0397" w:rsidRPr="007E0397" w:rsidRDefault="007E0397" w:rsidP="007E0397">
      <w:pPr>
        <w:autoSpaceDE w:val="0"/>
        <w:autoSpaceDN w:val="0"/>
        <w:adjustRightInd w:val="0"/>
        <w:ind w:left="709" w:hanging="425"/>
        <w:rPr>
          <w:rFonts w:ascii="Arial" w:hAnsi="Arial" w:cs="Arial"/>
          <w:sz w:val="22"/>
          <w:szCs w:val="22"/>
        </w:rPr>
      </w:pPr>
    </w:p>
    <w:p w14:paraId="25DA3992" w14:textId="77777777" w:rsidR="007E0397" w:rsidRPr="007E0397" w:rsidRDefault="007E0397" w:rsidP="007E0397">
      <w:pPr>
        <w:pStyle w:val="ListParagraph"/>
        <w:numPr>
          <w:ilvl w:val="0"/>
          <w:numId w:val="4"/>
        </w:numPr>
        <w:autoSpaceDE w:val="0"/>
        <w:autoSpaceDN w:val="0"/>
        <w:adjustRightInd w:val="0"/>
        <w:rPr>
          <w:rFonts w:ascii="Arial" w:hAnsi="Arial" w:cs="Arial"/>
          <w:sz w:val="22"/>
          <w:szCs w:val="22"/>
        </w:rPr>
      </w:pPr>
      <w:r w:rsidRPr="007E0397">
        <w:rPr>
          <w:rFonts w:ascii="Arial" w:hAnsi="Arial" w:cs="Arial"/>
          <w:sz w:val="22"/>
          <w:szCs w:val="22"/>
        </w:rPr>
        <w:t xml:space="preserve">There is a 6-month probationary period. </w:t>
      </w:r>
    </w:p>
    <w:p w14:paraId="3FDF4D69" w14:textId="77777777" w:rsidR="007E0397" w:rsidRPr="007E0397" w:rsidRDefault="007E0397" w:rsidP="007E0397">
      <w:pPr>
        <w:autoSpaceDE w:val="0"/>
        <w:autoSpaceDN w:val="0"/>
        <w:adjustRightInd w:val="0"/>
        <w:ind w:left="709" w:hanging="425"/>
        <w:rPr>
          <w:rFonts w:ascii="Arial" w:hAnsi="Arial" w:cs="Arial"/>
          <w:sz w:val="22"/>
          <w:szCs w:val="22"/>
        </w:rPr>
      </w:pPr>
    </w:p>
    <w:p w14:paraId="74A997E6" w14:textId="77777777" w:rsidR="007E0397" w:rsidRPr="007E0397" w:rsidRDefault="007E0397" w:rsidP="007E0397">
      <w:pPr>
        <w:autoSpaceDE w:val="0"/>
        <w:autoSpaceDN w:val="0"/>
        <w:adjustRightInd w:val="0"/>
        <w:ind w:left="709" w:hanging="425"/>
        <w:rPr>
          <w:rFonts w:ascii="Arial" w:hAnsi="Arial" w:cs="Arial"/>
          <w:sz w:val="22"/>
          <w:szCs w:val="22"/>
        </w:rPr>
      </w:pPr>
      <w:r w:rsidRPr="007E0397">
        <w:rPr>
          <w:rFonts w:ascii="Arial" w:hAnsi="Arial" w:cs="Arial"/>
          <w:sz w:val="22"/>
          <w:szCs w:val="22"/>
        </w:rPr>
        <w:t>6.</w:t>
      </w:r>
      <w:r w:rsidRPr="007E0397">
        <w:rPr>
          <w:rFonts w:ascii="Arial" w:hAnsi="Arial" w:cs="Arial"/>
          <w:sz w:val="22"/>
          <w:szCs w:val="22"/>
        </w:rPr>
        <w:tab/>
        <w:t xml:space="preserve">The College does not recognise service with any previous employer for calculating continuous service for the purposes of the Employment Rights Act 1996. However previous continuous local government service in accordance with </w:t>
      </w:r>
      <w:r w:rsidRPr="007E0397">
        <w:rPr>
          <w:rFonts w:ascii="Arial" w:hAnsi="Arial" w:cs="Arial"/>
          <w:bCs/>
          <w:sz w:val="22"/>
          <w:szCs w:val="22"/>
          <w:lang w:val="en"/>
        </w:rPr>
        <w:t>The Redundancy Payments (Continuity of Employment in Local Government, etc.) (Modification) Order 1999</w:t>
      </w:r>
      <w:r w:rsidRPr="007E0397">
        <w:rPr>
          <w:rFonts w:ascii="Arial" w:hAnsi="Arial" w:cs="Arial"/>
          <w:sz w:val="22"/>
          <w:szCs w:val="22"/>
        </w:rPr>
        <w:t xml:space="preserve">, may be counted as part of continuous employment with the College for redundancy pay purposes.  </w:t>
      </w:r>
    </w:p>
    <w:p w14:paraId="29353BD5" w14:textId="77777777" w:rsidR="007E0397" w:rsidRPr="007E0397" w:rsidRDefault="007E0397" w:rsidP="007E0397">
      <w:pPr>
        <w:autoSpaceDE w:val="0"/>
        <w:autoSpaceDN w:val="0"/>
        <w:adjustRightInd w:val="0"/>
        <w:rPr>
          <w:rFonts w:ascii="Arial" w:hAnsi="Arial" w:cs="Arial"/>
          <w:sz w:val="22"/>
          <w:szCs w:val="22"/>
        </w:rPr>
      </w:pPr>
    </w:p>
    <w:p w14:paraId="17D3F53C" w14:textId="0B59AA04" w:rsidR="007E0397" w:rsidRPr="00F006CB" w:rsidRDefault="007E0397" w:rsidP="00F006CB">
      <w:pPr>
        <w:autoSpaceDE w:val="0"/>
        <w:autoSpaceDN w:val="0"/>
        <w:adjustRightInd w:val="0"/>
        <w:ind w:left="709" w:hanging="426"/>
        <w:rPr>
          <w:rFonts w:ascii="Arial" w:hAnsi="Arial" w:cs="Arial"/>
          <w:i/>
          <w:sz w:val="22"/>
          <w:szCs w:val="22"/>
        </w:rPr>
      </w:pPr>
      <w:r w:rsidRPr="007E0397">
        <w:rPr>
          <w:rFonts w:ascii="Arial" w:hAnsi="Arial" w:cs="Arial"/>
          <w:sz w:val="22"/>
          <w:szCs w:val="22"/>
        </w:rPr>
        <w:t>7.</w:t>
      </w:r>
      <w:r w:rsidRPr="007E0397">
        <w:rPr>
          <w:rFonts w:ascii="Arial" w:hAnsi="Arial" w:cs="Arial"/>
          <w:sz w:val="22"/>
          <w:szCs w:val="22"/>
        </w:rPr>
        <w:tab/>
        <w:t>The appointment will be subject to receipt of satisfactory professional references, proof of qualification, proof of address, eligibility to work in the UK, a pre-employment medical check and a DBS check</w:t>
      </w:r>
      <w:r w:rsidRPr="007E0397">
        <w:rPr>
          <w:rFonts w:ascii="Arial" w:hAnsi="Arial" w:cs="Arial"/>
          <w:i/>
          <w:sz w:val="22"/>
          <w:szCs w:val="22"/>
        </w:rPr>
        <w:t>.</w:t>
      </w:r>
    </w:p>
    <w:p w14:paraId="2AC0E89B" w14:textId="6CB09929" w:rsidR="007E0397" w:rsidRPr="00F006CB" w:rsidRDefault="007E0397" w:rsidP="00F006CB">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kern w:val="32"/>
          <w:sz w:val="22"/>
          <w:szCs w:val="22"/>
        </w:rPr>
      </w:pPr>
      <w:r w:rsidRPr="007E0397">
        <w:rPr>
          <w:rFonts w:ascii="Arial" w:hAnsi="Arial" w:cs="Arial"/>
          <w:b/>
          <w:kern w:val="32"/>
          <w:sz w:val="22"/>
          <w:szCs w:val="22"/>
        </w:rPr>
        <w:t>Other information</w:t>
      </w:r>
    </w:p>
    <w:p w14:paraId="45A850D5" w14:textId="77777777" w:rsidR="007E0397" w:rsidRPr="007E0397" w:rsidRDefault="007E0397" w:rsidP="007E0397">
      <w:pPr>
        <w:rPr>
          <w:rFonts w:ascii="Arial" w:hAnsi="Arial" w:cs="Arial"/>
          <w:sz w:val="22"/>
          <w:szCs w:val="22"/>
        </w:rPr>
      </w:pPr>
      <w:r w:rsidRPr="007E0397">
        <w:rPr>
          <w:rFonts w:ascii="Arial" w:hAnsi="Arial" w:cs="Arial"/>
          <w:sz w:val="22"/>
          <w:szCs w:val="22"/>
        </w:rPr>
        <w:t>This document outlines the duties required for the time being of the post. It is issued for recruitment purposes and is not comprehensive or exclusive and duties and or reporting lines may be varied from time to time.</w:t>
      </w:r>
    </w:p>
    <w:p w14:paraId="6531E301" w14:textId="77777777" w:rsidR="007E0397" w:rsidRPr="007E0397" w:rsidRDefault="007E0397" w:rsidP="007E0397">
      <w:pPr>
        <w:rPr>
          <w:rFonts w:ascii="Arial" w:hAnsi="Arial" w:cs="Arial"/>
          <w:sz w:val="22"/>
          <w:szCs w:val="22"/>
        </w:rPr>
      </w:pPr>
    </w:p>
    <w:p w14:paraId="45DE7F38" w14:textId="77777777" w:rsidR="007E0397" w:rsidRPr="007E0397" w:rsidRDefault="007E0397" w:rsidP="007E0397">
      <w:pPr>
        <w:rPr>
          <w:rFonts w:ascii="Arial" w:hAnsi="Arial" w:cs="Arial"/>
          <w:sz w:val="22"/>
          <w:szCs w:val="22"/>
        </w:rPr>
      </w:pPr>
      <w:r w:rsidRPr="007E0397">
        <w:rPr>
          <w:rFonts w:ascii="Arial" w:hAnsi="Arial" w:cs="Arial"/>
          <w:sz w:val="22"/>
          <w:szCs w:val="22"/>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 and mental health conditions.</w:t>
      </w:r>
    </w:p>
    <w:p w14:paraId="1167B551" w14:textId="77777777" w:rsidR="007E0397" w:rsidRPr="002A4EBD" w:rsidRDefault="007E0397" w:rsidP="007E0397">
      <w:pPr>
        <w:widowControl w:val="0"/>
        <w:autoSpaceDE w:val="0"/>
        <w:autoSpaceDN w:val="0"/>
        <w:adjustRightInd w:val="0"/>
        <w:ind w:right="-20"/>
        <w:rPr>
          <w:rFonts w:ascii="Arial" w:hAnsi="Arial" w:cs="Arial"/>
          <w:b/>
          <w:bCs/>
          <w:lang w:eastAsia="en-GB"/>
        </w:rPr>
      </w:pPr>
    </w:p>
    <w:p w14:paraId="52A390B5" w14:textId="69104185" w:rsidR="007E0397" w:rsidRDefault="007E0397" w:rsidP="007E0397">
      <w:pPr>
        <w:widowControl w:val="0"/>
        <w:autoSpaceDE w:val="0"/>
        <w:autoSpaceDN w:val="0"/>
        <w:adjustRightInd w:val="0"/>
        <w:ind w:right="-20"/>
        <w:rPr>
          <w:rFonts w:ascii="Arial" w:hAnsi="Arial" w:cs="Arial"/>
          <w:b/>
          <w:bCs/>
          <w:lang w:eastAsia="en-GB"/>
        </w:rPr>
      </w:pPr>
      <w:r w:rsidRPr="002A4EBD">
        <w:rPr>
          <w:rFonts w:ascii="Arial" w:hAnsi="Arial" w:cs="Arial"/>
          <w:b/>
          <w:bCs/>
          <w:lang w:eastAsia="en-GB"/>
        </w:rPr>
        <w:t xml:space="preserve">Closing </w:t>
      </w:r>
      <w:r>
        <w:rPr>
          <w:rFonts w:ascii="Arial" w:hAnsi="Arial" w:cs="Arial"/>
          <w:b/>
          <w:bCs/>
          <w:lang w:eastAsia="en-GB"/>
        </w:rPr>
        <w:t xml:space="preserve">date for applications:   </w:t>
      </w:r>
      <w:r w:rsidR="00F006CB">
        <w:rPr>
          <w:rFonts w:ascii="Arial" w:hAnsi="Arial" w:cs="Arial"/>
          <w:b/>
          <w:bCs/>
          <w:lang w:eastAsia="en-GB"/>
        </w:rPr>
        <w:t>10.00</w:t>
      </w:r>
      <w:r>
        <w:rPr>
          <w:rFonts w:ascii="Arial" w:hAnsi="Arial" w:cs="Arial"/>
          <w:b/>
          <w:bCs/>
          <w:lang w:eastAsia="en-GB"/>
        </w:rPr>
        <w:t xml:space="preserve">am </w:t>
      </w:r>
      <w:r w:rsidR="00F006CB">
        <w:rPr>
          <w:rFonts w:ascii="Arial" w:hAnsi="Arial" w:cs="Arial"/>
          <w:b/>
          <w:bCs/>
          <w:lang w:eastAsia="en-GB"/>
        </w:rPr>
        <w:t xml:space="preserve">Tuesday 7 April </w:t>
      </w:r>
      <w:r>
        <w:rPr>
          <w:rFonts w:ascii="Arial" w:hAnsi="Arial" w:cs="Arial"/>
          <w:b/>
          <w:bCs/>
          <w:lang w:eastAsia="en-GB"/>
        </w:rPr>
        <w:t>2021</w:t>
      </w:r>
    </w:p>
    <w:p w14:paraId="7D5DA6BD" w14:textId="77777777" w:rsidR="007E0397" w:rsidRPr="002A4EBD" w:rsidRDefault="007E0397" w:rsidP="007E0397">
      <w:pPr>
        <w:widowControl w:val="0"/>
        <w:autoSpaceDE w:val="0"/>
        <w:autoSpaceDN w:val="0"/>
        <w:adjustRightInd w:val="0"/>
        <w:ind w:right="-20"/>
        <w:rPr>
          <w:rFonts w:ascii="Arial" w:hAnsi="Arial" w:cs="Arial"/>
          <w:b/>
          <w:bCs/>
          <w:lang w:eastAsia="en-GB"/>
        </w:rPr>
      </w:pPr>
    </w:p>
    <w:p w14:paraId="0CD297A6" w14:textId="75E6CBAA" w:rsidR="007E0397" w:rsidRPr="002A4EBD" w:rsidRDefault="007E0397" w:rsidP="007E0397">
      <w:pPr>
        <w:widowControl w:val="0"/>
        <w:autoSpaceDE w:val="0"/>
        <w:autoSpaceDN w:val="0"/>
        <w:adjustRightInd w:val="0"/>
        <w:ind w:right="-20"/>
        <w:rPr>
          <w:rFonts w:ascii="Arial" w:hAnsi="Arial" w:cs="Arial"/>
          <w:bCs/>
          <w:lang w:eastAsia="en-GB"/>
        </w:rPr>
      </w:pPr>
      <w:r w:rsidRPr="002A4EBD">
        <w:rPr>
          <w:rFonts w:ascii="Arial" w:hAnsi="Arial" w:cs="Arial"/>
          <w:bCs/>
          <w:lang w:eastAsia="en-GB"/>
        </w:rPr>
        <w:t>CV’s will not be accepted for this post.  Applicants should send a completed application form, giving names, addresses and telephone numbers of two professional referees, together with any sup</w:t>
      </w:r>
      <w:r>
        <w:rPr>
          <w:rFonts w:ascii="Arial" w:hAnsi="Arial" w:cs="Arial"/>
          <w:bCs/>
          <w:lang w:eastAsia="en-GB"/>
        </w:rPr>
        <w:t>porting information by the closing date.</w:t>
      </w:r>
    </w:p>
    <w:p w14:paraId="06107FDE" w14:textId="77777777" w:rsidR="007E0397" w:rsidRPr="002A4EBD" w:rsidRDefault="007E0397" w:rsidP="007E0397">
      <w:pPr>
        <w:widowControl w:val="0"/>
        <w:autoSpaceDE w:val="0"/>
        <w:autoSpaceDN w:val="0"/>
        <w:adjustRightInd w:val="0"/>
        <w:ind w:right="-20"/>
        <w:rPr>
          <w:rFonts w:ascii="Arial" w:hAnsi="Arial" w:cs="Arial"/>
          <w:bCs/>
          <w:lang w:eastAsia="en-GB"/>
        </w:rPr>
      </w:pPr>
    </w:p>
    <w:p w14:paraId="420622D8" w14:textId="77777777" w:rsidR="007E0397" w:rsidRDefault="007E0397" w:rsidP="007E0397">
      <w:pPr>
        <w:widowControl w:val="0"/>
        <w:autoSpaceDE w:val="0"/>
        <w:autoSpaceDN w:val="0"/>
        <w:adjustRightInd w:val="0"/>
        <w:ind w:right="-20"/>
        <w:rPr>
          <w:rFonts w:ascii="Arial" w:hAnsi="Arial" w:cs="Arial"/>
          <w:bCs/>
          <w:lang w:eastAsia="en-GB"/>
        </w:rPr>
      </w:pPr>
      <w:r w:rsidRPr="002A4EBD">
        <w:rPr>
          <w:rFonts w:ascii="Arial" w:hAnsi="Arial" w:cs="Arial"/>
          <w:bCs/>
          <w:lang w:eastAsia="en-GB"/>
        </w:rPr>
        <w:t xml:space="preserve">Applications can be submitted via email to </w:t>
      </w:r>
      <w:hyperlink r:id="rId12" w:history="1">
        <w:r w:rsidRPr="00B31340">
          <w:rPr>
            <w:rStyle w:val="Hyperlink"/>
            <w:rFonts w:ascii="Arial" w:hAnsi="Arial" w:cs="Arial"/>
            <w:bCs/>
            <w:lang w:eastAsia="en-GB"/>
          </w:rPr>
          <w:t>recruitment@morleycollege.ac.uk</w:t>
        </w:r>
      </w:hyperlink>
    </w:p>
    <w:p w14:paraId="0B90563B" w14:textId="4ABE1A25" w:rsidR="007E0397" w:rsidRPr="00727839" w:rsidRDefault="007E0397" w:rsidP="00F006CB">
      <w:pPr>
        <w:widowControl w:val="0"/>
        <w:autoSpaceDE w:val="0"/>
        <w:autoSpaceDN w:val="0"/>
        <w:adjustRightInd w:val="0"/>
        <w:ind w:right="-20"/>
        <w:rPr>
          <w:rFonts w:ascii="Arial" w:hAnsi="Arial" w:cs="Arial"/>
          <w:b/>
          <w:bCs/>
          <w:lang w:eastAsia="en-GB"/>
        </w:rPr>
      </w:pPr>
      <w:bookmarkStart w:id="0" w:name="_GoBack"/>
      <w:r w:rsidRPr="00727839">
        <w:rPr>
          <w:rFonts w:ascii="Arial" w:hAnsi="Arial" w:cs="Arial"/>
          <w:b/>
          <w:bCs/>
          <w:lang w:eastAsia="en-GB"/>
        </w:rPr>
        <w:t>Quote reference: 0</w:t>
      </w:r>
      <w:r w:rsidR="00F006CB" w:rsidRPr="00727839">
        <w:rPr>
          <w:rFonts w:ascii="Arial" w:hAnsi="Arial" w:cs="Arial"/>
          <w:b/>
          <w:bCs/>
          <w:lang w:eastAsia="en-GB"/>
        </w:rPr>
        <w:t>59</w:t>
      </w:r>
      <w:r w:rsidRPr="00727839">
        <w:rPr>
          <w:rFonts w:ascii="Arial" w:hAnsi="Arial" w:cs="Arial"/>
          <w:b/>
          <w:bCs/>
          <w:lang w:eastAsia="en-GB"/>
        </w:rPr>
        <w:t>.AK.2021</w:t>
      </w:r>
    </w:p>
    <w:bookmarkEnd w:id="0"/>
    <w:p w14:paraId="662F1511" w14:textId="045652C9" w:rsidR="00464601" w:rsidRPr="007E0397" w:rsidRDefault="007E0397" w:rsidP="007E0397">
      <w:pPr>
        <w:pStyle w:val="NormalWeb"/>
        <w:rPr>
          <w:rFonts w:ascii="Arial" w:hAnsi="Arial" w:cs="Arial"/>
          <w:b/>
          <w:lang w:val="en"/>
        </w:rPr>
      </w:pPr>
      <w:r w:rsidRPr="007E0397">
        <w:rPr>
          <w:rFonts w:ascii="Arial" w:hAnsi="Arial" w:cs="Arial"/>
          <w:b/>
          <w:lang w:val="en"/>
        </w:rPr>
        <w:t>This post is subject to an Enhanced DBS check and children’s barred list check</w:t>
      </w:r>
    </w:p>
    <w:sectPr w:rsidR="00464601" w:rsidRPr="007E0397" w:rsidSect="00203C77">
      <w:headerReference w:type="even" r:id="rId13"/>
      <w:headerReference w:type="default" r:id="rId14"/>
      <w:footerReference w:type="even" r:id="rId15"/>
      <w:footerReference w:type="default" r:id="rId16"/>
      <w:headerReference w:type="first" r:id="rId17"/>
      <w:footerReference w:type="first" r:id="rId18"/>
      <w:pgSz w:w="11906" w:h="16838"/>
      <w:pgMar w:top="1134" w:right="1287" w:bottom="124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DF1E" w16cex:dateUtc="2020-06-25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03EB" w14:textId="77777777" w:rsidR="000F6B37" w:rsidRDefault="000F6B37" w:rsidP="00464601">
      <w:r>
        <w:separator/>
      </w:r>
    </w:p>
  </w:endnote>
  <w:endnote w:type="continuationSeparator" w:id="0">
    <w:p w14:paraId="5EBA7676" w14:textId="77777777" w:rsidR="000F6B37" w:rsidRDefault="000F6B37" w:rsidP="004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B6DC" w14:textId="77777777" w:rsidR="00464601" w:rsidRDefault="004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2E4C" w14:textId="77777777" w:rsidR="00464601" w:rsidRDefault="0046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2F8E" w14:textId="77777777" w:rsidR="00464601" w:rsidRDefault="004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D836" w14:textId="77777777" w:rsidR="000F6B37" w:rsidRDefault="000F6B37" w:rsidP="00464601">
      <w:r>
        <w:separator/>
      </w:r>
    </w:p>
  </w:footnote>
  <w:footnote w:type="continuationSeparator" w:id="0">
    <w:p w14:paraId="4892F450" w14:textId="77777777" w:rsidR="000F6B37" w:rsidRDefault="000F6B37" w:rsidP="004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78A5" w14:textId="77777777" w:rsidR="00464601" w:rsidRDefault="0046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E7B9" w14:textId="77777777" w:rsidR="00464601" w:rsidRDefault="0046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D702" w14:textId="77777777" w:rsidR="00464601" w:rsidRDefault="004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C9A"/>
    <w:multiLevelType w:val="hybridMultilevel"/>
    <w:tmpl w:val="DA64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47954"/>
    <w:multiLevelType w:val="hybridMultilevel"/>
    <w:tmpl w:val="A0E06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A3C9D"/>
    <w:multiLevelType w:val="hybridMultilevel"/>
    <w:tmpl w:val="EB2EC3FC"/>
    <w:lvl w:ilvl="0" w:tplc="EA0A4020">
      <w:start w:val="1"/>
      <w:numFmt w:val="decimal"/>
      <w:lvlText w:val="%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F7079E0"/>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70327BED"/>
    <w:multiLevelType w:val="singleLevel"/>
    <w:tmpl w:val="1BD4D38E"/>
    <w:lvl w:ilvl="0">
      <w:start w:val="4"/>
      <w:numFmt w:val="decimal"/>
      <w:lvlText w:val="%1."/>
      <w:legacy w:legacy="1" w:legacySpace="0" w:legacyIndent="436"/>
      <w:lvlJc w:val="left"/>
      <w:rPr>
        <w:rFonts w:ascii="Arial" w:hAnsi="Arial" w:cs="Arial" w:hint="default"/>
      </w:rPr>
    </w:lvl>
  </w:abstractNum>
  <w:abstractNum w:abstractNumId="6" w15:restartNumberingAfterBreak="0">
    <w:nsid w:val="79FE6877"/>
    <w:multiLevelType w:val="hybridMultilevel"/>
    <w:tmpl w:val="C2166468"/>
    <w:lvl w:ilvl="0" w:tplc="0930B824">
      <w:start w:val="3"/>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B"/>
    <w:rsid w:val="00015ECA"/>
    <w:rsid w:val="0005160B"/>
    <w:rsid w:val="0009599F"/>
    <w:rsid w:val="000A2250"/>
    <w:rsid w:val="000C756C"/>
    <w:rsid w:val="000F6B37"/>
    <w:rsid w:val="00107D10"/>
    <w:rsid w:val="00116624"/>
    <w:rsid w:val="00127EEA"/>
    <w:rsid w:val="001647CA"/>
    <w:rsid w:val="001C0034"/>
    <w:rsid w:val="001E4118"/>
    <w:rsid w:val="001F1DA1"/>
    <w:rsid w:val="001F5629"/>
    <w:rsid w:val="00246DE8"/>
    <w:rsid w:val="00261434"/>
    <w:rsid w:val="002839B8"/>
    <w:rsid w:val="0029350E"/>
    <w:rsid w:val="002E4F34"/>
    <w:rsid w:val="00322D21"/>
    <w:rsid w:val="00327AAA"/>
    <w:rsid w:val="003404E5"/>
    <w:rsid w:val="00352E82"/>
    <w:rsid w:val="00373406"/>
    <w:rsid w:val="0043106F"/>
    <w:rsid w:val="00436483"/>
    <w:rsid w:val="00443C30"/>
    <w:rsid w:val="00464601"/>
    <w:rsid w:val="004C43D7"/>
    <w:rsid w:val="004E27AF"/>
    <w:rsid w:val="004E73AD"/>
    <w:rsid w:val="005255B9"/>
    <w:rsid w:val="00542EB2"/>
    <w:rsid w:val="00552C34"/>
    <w:rsid w:val="005C45FC"/>
    <w:rsid w:val="005D3884"/>
    <w:rsid w:val="00605984"/>
    <w:rsid w:val="006146A8"/>
    <w:rsid w:val="00626534"/>
    <w:rsid w:val="00654BE1"/>
    <w:rsid w:val="0066469D"/>
    <w:rsid w:val="00684EBF"/>
    <w:rsid w:val="006D54CE"/>
    <w:rsid w:val="006E0598"/>
    <w:rsid w:val="00701F75"/>
    <w:rsid w:val="00727641"/>
    <w:rsid w:val="00727839"/>
    <w:rsid w:val="00755035"/>
    <w:rsid w:val="00784D6D"/>
    <w:rsid w:val="007B7BDC"/>
    <w:rsid w:val="007C107F"/>
    <w:rsid w:val="007E0397"/>
    <w:rsid w:val="007E3C64"/>
    <w:rsid w:val="007E5408"/>
    <w:rsid w:val="00813C43"/>
    <w:rsid w:val="00872CA6"/>
    <w:rsid w:val="00890998"/>
    <w:rsid w:val="008C3252"/>
    <w:rsid w:val="008F306D"/>
    <w:rsid w:val="0090513A"/>
    <w:rsid w:val="00905A57"/>
    <w:rsid w:val="00905D4D"/>
    <w:rsid w:val="00914C3D"/>
    <w:rsid w:val="00945E63"/>
    <w:rsid w:val="00952A54"/>
    <w:rsid w:val="009669D9"/>
    <w:rsid w:val="009863D6"/>
    <w:rsid w:val="009E21C6"/>
    <w:rsid w:val="00A61E10"/>
    <w:rsid w:val="00AD1F8B"/>
    <w:rsid w:val="00B02E2B"/>
    <w:rsid w:val="00B076A0"/>
    <w:rsid w:val="00B2767F"/>
    <w:rsid w:val="00B42B6F"/>
    <w:rsid w:val="00B45391"/>
    <w:rsid w:val="00B45A7D"/>
    <w:rsid w:val="00B51C0A"/>
    <w:rsid w:val="00B86900"/>
    <w:rsid w:val="00B9487F"/>
    <w:rsid w:val="00B95EB2"/>
    <w:rsid w:val="00BB6C69"/>
    <w:rsid w:val="00BC1F2F"/>
    <w:rsid w:val="00BD0991"/>
    <w:rsid w:val="00BD0B43"/>
    <w:rsid w:val="00C43D25"/>
    <w:rsid w:val="00C62EF2"/>
    <w:rsid w:val="00C816AC"/>
    <w:rsid w:val="00CA7F3D"/>
    <w:rsid w:val="00CF19E0"/>
    <w:rsid w:val="00D30370"/>
    <w:rsid w:val="00D34A06"/>
    <w:rsid w:val="00D7208E"/>
    <w:rsid w:val="00D744C2"/>
    <w:rsid w:val="00D85F2C"/>
    <w:rsid w:val="00D91920"/>
    <w:rsid w:val="00D97861"/>
    <w:rsid w:val="00DA607C"/>
    <w:rsid w:val="00DE05D4"/>
    <w:rsid w:val="00DF7836"/>
    <w:rsid w:val="00E046FE"/>
    <w:rsid w:val="00E22533"/>
    <w:rsid w:val="00E23844"/>
    <w:rsid w:val="00E45A0D"/>
    <w:rsid w:val="00E52A1B"/>
    <w:rsid w:val="00E870A7"/>
    <w:rsid w:val="00EA46C7"/>
    <w:rsid w:val="00EA5E86"/>
    <w:rsid w:val="00EE0043"/>
    <w:rsid w:val="00EE2428"/>
    <w:rsid w:val="00EE5012"/>
    <w:rsid w:val="00F006CB"/>
    <w:rsid w:val="00F02DF0"/>
    <w:rsid w:val="00F06220"/>
    <w:rsid w:val="00F339C9"/>
    <w:rsid w:val="00F74096"/>
    <w:rsid w:val="00F970BB"/>
    <w:rsid w:val="00FA2E4B"/>
    <w:rsid w:val="00FB6664"/>
    <w:rsid w:val="00FC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6A98BC"/>
  <w15:docId w15:val="{E5CB6F4E-1BA5-43AD-8C53-76253677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BB"/>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BB"/>
    <w:rPr>
      <w:rFonts w:ascii="Times New Roman" w:eastAsia="Times New Roman" w:hAnsi="Times New Roman" w:cs="Times New Roman"/>
      <w:sz w:val="24"/>
      <w:szCs w:val="20"/>
      <w:u w:val="single"/>
    </w:rPr>
  </w:style>
  <w:style w:type="paragraph" w:styleId="BodyText">
    <w:name w:val="Body Text"/>
    <w:basedOn w:val="Normal"/>
    <w:link w:val="BodyTextChar"/>
    <w:rsid w:val="00F970BB"/>
    <w:rPr>
      <w:szCs w:val="20"/>
    </w:rPr>
  </w:style>
  <w:style w:type="character" w:customStyle="1" w:styleId="BodyTextChar">
    <w:name w:val="Body Text Char"/>
    <w:basedOn w:val="DefaultParagraphFont"/>
    <w:link w:val="BodyText"/>
    <w:rsid w:val="00F970BB"/>
    <w:rPr>
      <w:rFonts w:ascii="Times New Roman" w:eastAsia="Times New Roman" w:hAnsi="Times New Roman" w:cs="Times New Roman"/>
      <w:sz w:val="24"/>
      <w:szCs w:val="20"/>
    </w:rPr>
  </w:style>
  <w:style w:type="paragraph" w:styleId="Header">
    <w:name w:val="header"/>
    <w:basedOn w:val="Normal"/>
    <w:link w:val="HeaderChar"/>
    <w:rsid w:val="00F970BB"/>
    <w:pPr>
      <w:tabs>
        <w:tab w:val="center" w:pos="4153"/>
        <w:tab w:val="right" w:pos="8306"/>
      </w:tabs>
    </w:pPr>
    <w:rPr>
      <w:lang w:eastAsia="en-GB"/>
    </w:rPr>
  </w:style>
  <w:style w:type="character" w:customStyle="1" w:styleId="HeaderChar">
    <w:name w:val="Header Char"/>
    <w:basedOn w:val="DefaultParagraphFont"/>
    <w:link w:val="Header"/>
    <w:rsid w:val="00F970BB"/>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970BB"/>
    <w:rPr>
      <w:sz w:val="20"/>
      <w:szCs w:val="20"/>
    </w:rPr>
  </w:style>
  <w:style w:type="character" w:customStyle="1" w:styleId="CommentTextChar">
    <w:name w:val="Comment Text Char"/>
    <w:basedOn w:val="DefaultParagraphFont"/>
    <w:link w:val="CommentText"/>
    <w:rsid w:val="00F970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70BB"/>
    <w:rPr>
      <w:rFonts w:ascii="Tahoma" w:hAnsi="Tahoma" w:cs="Tahoma"/>
      <w:sz w:val="16"/>
      <w:szCs w:val="16"/>
    </w:rPr>
  </w:style>
  <w:style w:type="character" w:customStyle="1" w:styleId="BalloonTextChar">
    <w:name w:val="Balloon Text Char"/>
    <w:basedOn w:val="DefaultParagraphFont"/>
    <w:link w:val="BalloonText"/>
    <w:uiPriority w:val="99"/>
    <w:semiHidden/>
    <w:rsid w:val="00F970BB"/>
    <w:rPr>
      <w:rFonts w:ascii="Tahoma" w:eastAsia="Times New Roman" w:hAnsi="Tahoma" w:cs="Tahoma"/>
      <w:sz w:val="16"/>
      <w:szCs w:val="16"/>
    </w:rPr>
  </w:style>
  <w:style w:type="paragraph" w:styleId="ListParagraph">
    <w:name w:val="List Paragraph"/>
    <w:basedOn w:val="Normal"/>
    <w:uiPriority w:val="34"/>
    <w:qFormat/>
    <w:rsid w:val="00B51C0A"/>
    <w:pPr>
      <w:ind w:left="720"/>
      <w:contextualSpacing/>
    </w:pPr>
  </w:style>
  <w:style w:type="character" w:styleId="CommentReference">
    <w:name w:val="annotation reference"/>
    <w:basedOn w:val="DefaultParagraphFont"/>
    <w:uiPriority w:val="99"/>
    <w:semiHidden/>
    <w:unhideWhenUsed/>
    <w:rsid w:val="009863D6"/>
    <w:rPr>
      <w:sz w:val="16"/>
      <w:szCs w:val="16"/>
    </w:rPr>
  </w:style>
  <w:style w:type="paragraph" w:styleId="CommentSubject">
    <w:name w:val="annotation subject"/>
    <w:basedOn w:val="CommentText"/>
    <w:next w:val="CommentText"/>
    <w:link w:val="CommentSubjectChar"/>
    <w:uiPriority w:val="99"/>
    <w:semiHidden/>
    <w:unhideWhenUsed/>
    <w:rsid w:val="009863D6"/>
    <w:rPr>
      <w:b/>
      <w:bCs/>
    </w:rPr>
  </w:style>
  <w:style w:type="character" w:customStyle="1" w:styleId="CommentSubjectChar">
    <w:name w:val="Comment Subject Char"/>
    <w:basedOn w:val="CommentTextChar"/>
    <w:link w:val="CommentSubject"/>
    <w:uiPriority w:val="99"/>
    <w:semiHidden/>
    <w:rsid w:val="009863D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64601"/>
    <w:pPr>
      <w:tabs>
        <w:tab w:val="center" w:pos="4513"/>
        <w:tab w:val="right" w:pos="9026"/>
      </w:tabs>
    </w:pPr>
  </w:style>
  <w:style w:type="character" w:customStyle="1" w:styleId="FooterChar">
    <w:name w:val="Footer Char"/>
    <w:basedOn w:val="DefaultParagraphFont"/>
    <w:link w:val="Footer"/>
    <w:uiPriority w:val="99"/>
    <w:rsid w:val="004646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483"/>
    <w:rPr>
      <w:color w:val="0000FF" w:themeColor="hyperlink"/>
      <w:u w:val="single"/>
    </w:rPr>
  </w:style>
  <w:style w:type="paragraph" w:styleId="NormalWeb">
    <w:name w:val="Normal (Web)"/>
    <w:basedOn w:val="Normal"/>
    <w:uiPriority w:val="99"/>
    <w:unhideWhenUsed/>
    <w:rsid w:val="007E039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recruitment@morleycolleg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1065-07EA-457C-85B5-ED37E131557C}">
  <ds:schemaRefs>
    <ds:schemaRef ds:uri="http://schemas.microsoft.com/sharepoint/v3/contenttype/forms"/>
  </ds:schemaRefs>
</ds:datastoreItem>
</file>

<file path=customXml/itemProps2.xml><?xml version="1.0" encoding="utf-8"?>
<ds:datastoreItem xmlns:ds="http://schemas.openxmlformats.org/officeDocument/2006/customXml" ds:itemID="{1D78F861-4625-42FA-9510-5B50C29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093E1-368F-4E2D-9CCD-D713D5FE90B9}">
  <ds:schemaRefs>
    <ds:schemaRef ds:uri="http://purl.org/dc/elements/1.1/"/>
    <ds:schemaRef ds:uri="http://schemas.openxmlformats.org/package/2006/metadata/core-properties"/>
    <ds:schemaRef ds:uri="d79d0290-516c-4ea2-a8ea-c057ea2adaf7"/>
    <ds:schemaRef ds:uri="http://purl.org/dc/dcmitype/"/>
    <ds:schemaRef ds:uri="http://schemas.microsoft.com/office/2006/documentManagement/types"/>
    <ds:schemaRef ds:uri="http://schemas.microsoft.com/office/infopath/2007/PartnerControls"/>
    <ds:schemaRef ds:uri="2ef7f21d-de76-4ebd-aa71-59094f720f35"/>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3F66EEA-56DE-47AF-AC72-1AA69417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Senior Tutor JD TEMPLATE</vt:lpstr>
    </vt:vector>
  </TitlesOfParts>
  <Company>Morley College</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Tutor JD TEMPLATE</dc:title>
  <dc:creator>Hardip Sidhu</dc:creator>
  <cp:lastModifiedBy>Ann Keane</cp:lastModifiedBy>
  <cp:revision>3</cp:revision>
  <cp:lastPrinted>2018-05-11T11:18:00Z</cp:lastPrinted>
  <dcterms:created xsi:type="dcterms:W3CDTF">2021-03-18T12:55:00Z</dcterms:created>
  <dcterms:modified xsi:type="dcterms:W3CDTF">2021-03-18T12:57:00Z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y fmtid="{D5CDD505-2E9C-101B-9397-08002B2CF9AE}" pid="3" name="Academic_x0020_Year">
    <vt:lpwstr>247;#2017-18|e8b69ca4-5547-46eb-8476-6a3c4d3cb11c</vt:lpwstr>
  </property>
  <property fmtid="{D5CDD505-2E9C-101B-9397-08002B2CF9AE}" pid="4" name="Departments">
    <vt:lpwstr>2;#Human Resources|6e1b412f-9ebe-47aa-a184-b24d4b709f4b</vt:lpwstr>
  </property>
  <property fmtid="{D5CDD505-2E9C-101B-9397-08002B2CF9AE}" pid="5" name="Academic Year">
    <vt:lpwstr>247;#2017-18|e8b69ca4-5547-46eb-8476-6a3c4d3cb11c</vt:lpwstr>
  </property>
  <property fmtid="{D5CDD505-2E9C-101B-9397-08002B2CF9AE}" pid="6" name="_dlc_DocIdItemGuid">
    <vt:lpwstr>0cdfad54-90ba-4776-baeb-c2c7541b4d51</vt:lpwstr>
  </property>
</Properties>
</file>